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77" w:rsidRDefault="00F01390">
      <w:pPr>
        <w:rPr>
          <w:b/>
          <w:sz w:val="28"/>
        </w:rPr>
      </w:pPr>
      <w:r>
        <w:rPr>
          <w:noProof/>
        </w:rPr>
        <w:drawing>
          <wp:inline distT="0" distB="0" distL="0" distR="0" wp14:anchorId="6F92B0D1">
            <wp:extent cx="1554480" cy="731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  <w:t xml:space="preserve">Working </w:t>
      </w:r>
      <w:r w:rsidR="005B789C">
        <w:rPr>
          <w:b/>
          <w:sz w:val="28"/>
        </w:rPr>
        <w:t xml:space="preserve">Safely </w:t>
      </w:r>
      <w:r>
        <w:rPr>
          <w:b/>
          <w:sz w:val="28"/>
        </w:rPr>
        <w:t>on</w:t>
      </w:r>
      <w:r w:rsidRPr="00F01390">
        <w:rPr>
          <w:b/>
          <w:sz w:val="28"/>
        </w:rPr>
        <w:t xml:space="preserve"> Pesticide Application Equipment</w:t>
      </w:r>
    </w:p>
    <w:p w:rsidR="00F01390" w:rsidRPr="00F35EE8" w:rsidRDefault="00F01390" w:rsidP="005B789C">
      <w:pPr>
        <w:spacing w:line="240" w:lineRule="auto"/>
        <w:rPr>
          <w:sz w:val="24"/>
        </w:rPr>
      </w:pPr>
      <w:r w:rsidRPr="00F35EE8">
        <w:rPr>
          <w:sz w:val="24"/>
        </w:rPr>
        <w:t>Pesticide application equipment should be assumed to be contaminated with pesticide residues no matter how well it has been cleaned.</w:t>
      </w:r>
      <w:r w:rsidR="000C6F4E" w:rsidRPr="00F35EE8">
        <w:rPr>
          <w:sz w:val="24"/>
        </w:rPr>
        <w:t xml:space="preserve">  Because of this it is important for people who work on this equipment to know how to protect themselves from pesticide exposure.  </w:t>
      </w:r>
    </w:p>
    <w:p w:rsidR="005B789C" w:rsidRPr="00F35EE8" w:rsidRDefault="000C6F4E" w:rsidP="005B789C">
      <w:pPr>
        <w:spacing w:line="240" w:lineRule="auto"/>
        <w:rPr>
          <w:sz w:val="24"/>
        </w:rPr>
      </w:pPr>
      <w:r w:rsidRPr="00F35EE8">
        <w:rPr>
          <w:sz w:val="24"/>
        </w:rPr>
        <w:t>Following the completion of a pesticide application</w:t>
      </w:r>
      <w:r w:rsidR="00055A61" w:rsidRPr="00F35EE8">
        <w:rPr>
          <w:sz w:val="24"/>
        </w:rPr>
        <w:t xml:space="preserve"> and b</w:t>
      </w:r>
      <w:r w:rsidR="00055A61" w:rsidRPr="00F35EE8">
        <w:rPr>
          <w:sz w:val="24"/>
        </w:rPr>
        <w:t xml:space="preserve">efore allowing anyone to repair, clean, or adjust any equipment used for mixing, loading, or applying pesticides, all pesticide residue must be removed from the equipment. </w:t>
      </w:r>
      <w:r w:rsidR="00055A61" w:rsidRPr="00F35EE8">
        <w:rPr>
          <w:sz w:val="24"/>
        </w:rPr>
        <w:t xml:space="preserve"> </w:t>
      </w:r>
      <w:r w:rsidR="005B789C" w:rsidRPr="00F35EE8">
        <w:rPr>
          <w:sz w:val="24"/>
        </w:rPr>
        <w:t>This task should ideally be performed by the applicator who performed the pesticide application wearing the label required personal protective equipment for making an application, as well as a chemical-resistant apron.  Protective eyewear should be warn to protect against splashes, even if the label does not require it for the pesticide application.</w:t>
      </w:r>
    </w:p>
    <w:p w:rsidR="000C6F4E" w:rsidRPr="00F35EE8" w:rsidRDefault="00055A61" w:rsidP="005B789C">
      <w:pPr>
        <w:spacing w:line="240" w:lineRule="auto"/>
        <w:rPr>
          <w:sz w:val="24"/>
        </w:rPr>
      </w:pPr>
      <w:r w:rsidRPr="00F35EE8">
        <w:rPr>
          <w:sz w:val="24"/>
        </w:rPr>
        <w:t>T</w:t>
      </w:r>
      <w:r w:rsidR="000C6F4E" w:rsidRPr="00F35EE8">
        <w:rPr>
          <w:sz w:val="24"/>
        </w:rPr>
        <w:t xml:space="preserve">he application equipment should be triple-rinsed and </w:t>
      </w:r>
      <w:r w:rsidR="005F5A27" w:rsidRPr="00F35EE8">
        <w:rPr>
          <w:sz w:val="24"/>
        </w:rPr>
        <w:t>t</w:t>
      </w:r>
      <w:r w:rsidR="000C6F4E" w:rsidRPr="00F35EE8">
        <w:rPr>
          <w:sz w:val="24"/>
        </w:rPr>
        <w:t>he outside of the tank as well as nozzles should be cleaned.  Pay particular attention to these areas:</w:t>
      </w:r>
    </w:p>
    <w:p w:rsidR="000C6F4E" w:rsidRPr="00F35EE8" w:rsidRDefault="000C6F4E" w:rsidP="005B789C">
      <w:pPr>
        <w:spacing w:after="0" w:line="240" w:lineRule="auto"/>
        <w:rPr>
          <w:sz w:val="24"/>
        </w:rPr>
      </w:pPr>
      <w:r w:rsidRPr="00F35EE8">
        <w:rPr>
          <w:sz w:val="24"/>
        </w:rPr>
        <w:t>•</w:t>
      </w:r>
      <w:r w:rsidRPr="00F35EE8">
        <w:rPr>
          <w:sz w:val="24"/>
        </w:rPr>
        <w:tab/>
        <w:t>Sprayer surfaces or components where buildup of dried pesticides may occur;</w:t>
      </w:r>
    </w:p>
    <w:p w:rsidR="000C6F4E" w:rsidRPr="00F35EE8" w:rsidRDefault="000C6F4E" w:rsidP="005B789C">
      <w:pPr>
        <w:spacing w:after="0" w:line="240" w:lineRule="auto"/>
        <w:rPr>
          <w:sz w:val="24"/>
        </w:rPr>
      </w:pPr>
      <w:r w:rsidRPr="00F35EE8">
        <w:rPr>
          <w:sz w:val="24"/>
        </w:rPr>
        <w:t>•</w:t>
      </w:r>
      <w:r w:rsidRPr="00F35EE8">
        <w:rPr>
          <w:sz w:val="24"/>
        </w:rPr>
        <w:tab/>
        <w:t>Sumps and pumps on the sprayer; and</w:t>
      </w:r>
    </w:p>
    <w:p w:rsidR="000C6F4E" w:rsidRPr="00F35EE8" w:rsidRDefault="000C6F4E" w:rsidP="005B789C">
      <w:pPr>
        <w:spacing w:line="240" w:lineRule="auto"/>
        <w:rPr>
          <w:sz w:val="24"/>
        </w:rPr>
      </w:pPr>
      <w:r w:rsidRPr="00F35EE8">
        <w:rPr>
          <w:sz w:val="24"/>
        </w:rPr>
        <w:t>•</w:t>
      </w:r>
      <w:r w:rsidRPr="00F35EE8">
        <w:rPr>
          <w:sz w:val="24"/>
        </w:rPr>
        <w:tab/>
        <w:t>Around irregular surfaces on the sprayer, around baffles, and mixing units.</w:t>
      </w:r>
    </w:p>
    <w:p w:rsidR="005B789C" w:rsidRPr="00F35EE8" w:rsidRDefault="00D16B8A" w:rsidP="005B789C">
      <w:pPr>
        <w:spacing w:line="240" w:lineRule="auto"/>
        <w:rPr>
          <w:sz w:val="24"/>
        </w:rPr>
      </w:pPr>
      <w:r w:rsidRPr="00F35EE8">
        <w:rPr>
          <w:sz w:val="24"/>
        </w:rPr>
        <w:t xml:space="preserve">At Penn State facilities covered by the Worker Protection Standard (WPS), the person servicing the pesticide application equipment must be either a certified pesticide applicator or a WPS </w:t>
      </w:r>
      <w:r w:rsidR="005B789C" w:rsidRPr="00F35EE8">
        <w:rPr>
          <w:sz w:val="24"/>
        </w:rPr>
        <w:t xml:space="preserve">trained </w:t>
      </w:r>
      <w:r w:rsidRPr="00F35EE8">
        <w:rPr>
          <w:sz w:val="24"/>
        </w:rPr>
        <w:t>handler.  While this is not required at a non-WPS facility, it is recommended.  In all cases, including i</w:t>
      </w:r>
      <w:r w:rsidR="00055A61" w:rsidRPr="00F35EE8">
        <w:rPr>
          <w:sz w:val="24"/>
        </w:rPr>
        <w:t>f the person repairing, cleaning, or adjusting the equipment is not an employee, then they must be informed that</w:t>
      </w:r>
      <w:r w:rsidR="005B789C" w:rsidRPr="00F35EE8">
        <w:rPr>
          <w:sz w:val="24"/>
        </w:rPr>
        <w:t>:</w:t>
      </w:r>
    </w:p>
    <w:p w:rsidR="005B789C" w:rsidRPr="00F35EE8" w:rsidRDefault="005B789C" w:rsidP="005B789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F35EE8">
        <w:rPr>
          <w:sz w:val="24"/>
        </w:rPr>
        <w:t>T</w:t>
      </w:r>
      <w:r w:rsidR="00055A61" w:rsidRPr="00F35EE8">
        <w:rPr>
          <w:sz w:val="24"/>
        </w:rPr>
        <w:t xml:space="preserve">he equipment is contaminated with pesticides, </w:t>
      </w:r>
    </w:p>
    <w:p w:rsidR="005B789C" w:rsidRPr="00F35EE8" w:rsidRDefault="005B789C" w:rsidP="005B789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F35EE8">
        <w:rPr>
          <w:sz w:val="24"/>
        </w:rPr>
        <w:t>T</w:t>
      </w:r>
      <w:r w:rsidR="00055A61" w:rsidRPr="00F35EE8">
        <w:rPr>
          <w:sz w:val="24"/>
        </w:rPr>
        <w:t xml:space="preserve">hat it may be harmful to be exposed to pesticides, and </w:t>
      </w:r>
    </w:p>
    <w:p w:rsidR="005B789C" w:rsidRPr="00F35EE8" w:rsidRDefault="005B789C" w:rsidP="005B789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F35EE8">
        <w:rPr>
          <w:sz w:val="24"/>
        </w:rPr>
        <w:t>T</w:t>
      </w:r>
      <w:r w:rsidR="00055A61" w:rsidRPr="00F35EE8">
        <w:rPr>
          <w:sz w:val="24"/>
        </w:rPr>
        <w:t xml:space="preserve">he correct way to handle such equipment.  </w:t>
      </w:r>
    </w:p>
    <w:p w:rsidR="00F35EE8" w:rsidRPr="00F35EE8" w:rsidRDefault="00055A61" w:rsidP="005B789C">
      <w:pPr>
        <w:spacing w:line="240" w:lineRule="auto"/>
        <w:rPr>
          <w:sz w:val="24"/>
        </w:rPr>
      </w:pPr>
      <w:r w:rsidRPr="00F35EE8">
        <w:rPr>
          <w:sz w:val="24"/>
        </w:rPr>
        <w:t xml:space="preserve">The proper PPE must be worn.  </w:t>
      </w:r>
      <w:r w:rsidR="00D16B8A" w:rsidRPr="00F35EE8">
        <w:rPr>
          <w:sz w:val="24"/>
        </w:rPr>
        <w:t xml:space="preserve">At a minimum this should include a chemical resistant apron, </w:t>
      </w:r>
      <w:r w:rsidR="00831CB3" w:rsidRPr="00F35EE8">
        <w:rPr>
          <w:sz w:val="24"/>
        </w:rPr>
        <w:t>safety glasses or goggles</w:t>
      </w:r>
      <w:r w:rsidR="00D16B8A" w:rsidRPr="00F35EE8">
        <w:rPr>
          <w:sz w:val="24"/>
        </w:rPr>
        <w:t xml:space="preserve">, and </w:t>
      </w:r>
      <w:r w:rsidR="00831CB3" w:rsidRPr="00F35EE8">
        <w:rPr>
          <w:sz w:val="24"/>
        </w:rPr>
        <w:t xml:space="preserve">chemical resistant </w:t>
      </w:r>
      <w:r w:rsidR="00D16B8A" w:rsidRPr="00F35EE8">
        <w:rPr>
          <w:sz w:val="24"/>
        </w:rPr>
        <w:t xml:space="preserve">gloves.  </w:t>
      </w:r>
      <w:r w:rsidR="00F35EE8" w:rsidRPr="00F35EE8">
        <w:rPr>
          <w:sz w:val="24"/>
        </w:rPr>
        <w:t>If the types of pesticides used in the equipment are not known, barrier laminate provide the best protection</w:t>
      </w:r>
      <w:r w:rsidR="00F35EE8">
        <w:rPr>
          <w:sz w:val="24"/>
        </w:rPr>
        <w:t>, h</w:t>
      </w:r>
      <w:r w:rsidR="00F35EE8" w:rsidRPr="00F35EE8">
        <w:rPr>
          <w:sz w:val="24"/>
        </w:rPr>
        <w:t xml:space="preserve">owever these gloves are thin and </w:t>
      </w:r>
      <w:r w:rsidR="00F35EE8">
        <w:rPr>
          <w:sz w:val="24"/>
        </w:rPr>
        <w:t>require</w:t>
      </w:r>
      <w:bookmarkStart w:id="0" w:name="_GoBack"/>
      <w:bookmarkEnd w:id="0"/>
      <w:r w:rsidR="00F35EE8" w:rsidRPr="00F35EE8">
        <w:rPr>
          <w:sz w:val="24"/>
        </w:rPr>
        <w:t xml:space="preserve"> a more heavy duty glove over them to prevent tears.  The outer gloves must not be used for any other purpose</w:t>
      </w:r>
      <w:r w:rsidR="00F35EE8">
        <w:rPr>
          <w:sz w:val="24"/>
        </w:rPr>
        <w:t>,</w:t>
      </w:r>
      <w:r w:rsidR="00F35EE8" w:rsidRPr="00F35EE8">
        <w:rPr>
          <w:sz w:val="24"/>
        </w:rPr>
        <w:t xml:space="preserve"> and if re-used must have a chemical-resistant glove liner.   </w:t>
      </w:r>
    </w:p>
    <w:p w:rsidR="005B789C" w:rsidRPr="00F35EE8" w:rsidRDefault="005B789C" w:rsidP="005B789C">
      <w:pPr>
        <w:spacing w:line="240" w:lineRule="auto"/>
        <w:rPr>
          <w:sz w:val="24"/>
        </w:rPr>
      </w:pPr>
      <w:r w:rsidRPr="00F35EE8">
        <w:rPr>
          <w:sz w:val="24"/>
        </w:rPr>
        <w:t>When working on this equipment, be prepared for accidental exposure to substances which may be in hoses, drain lines or pumps.</w:t>
      </w:r>
      <w:r w:rsidRPr="00F35EE8">
        <w:t xml:space="preserve">  </w:t>
      </w:r>
      <w:r w:rsidRPr="00F35EE8">
        <w:rPr>
          <w:sz w:val="24"/>
        </w:rPr>
        <w:t>Have an emergency eyewash kit nearby as well as decontamination supplies such as soap, a clean towel, a clean change of clothes and an adequate supply of clean water which can be used for washing.</w:t>
      </w:r>
    </w:p>
    <w:p w:rsidR="005F5A27" w:rsidRPr="00F35EE8" w:rsidRDefault="005B789C" w:rsidP="005B789C">
      <w:pPr>
        <w:spacing w:line="240" w:lineRule="auto"/>
        <w:rPr>
          <w:sz w:val="24"/>
        </w:rPr>
      </w:pPr>
      <w:r w:rsidRPr="00F35EE8">
        <w:rPr>
          <w:sz w:val="24"/>
        </w:rPr>
        <w:t xml:space="preserve">The importance of </w:t>
      </w:r>
      <w:r w:rsidR="00055A61" w:rsidRPr="00F35EE8">
        <w:rPr>
          <w:sz w:val="24"/>
        </w:rPr>
        <w:t xml:space="preserve">personal hygiene practices, such as hand washing, removing contaminated clothing, and showering after work </w:t>
      </w:r>
      <w:r w:rsidRPr="00F35EE8">
        <w:rPr>
          <w:sz w:val="24"/>
        </w:rPr>
        <w:t xml:space="preserve">to </w:t>
      </w:r>
      <w:r w:rsidR="00055A61" w:rsidRPr="00F35EE8">
        <w:rPr>
          <w:sz w:val="24"/>
        </w:rPr>
        <w:t>reduce pesticide exposure</w:t>
      </w:r>
      <w:r w:rsidRPr="00F35EE8">
        <w:rPr>
          <w:sz w:val="24"/>
        </w:rPr>
        <w:t xml:space="preserve"> must be emphasized</w:t>
      </w:r>
      <w:r w:rsidR="00055A61" w:rsidRPr="00F35EE8">
        <w:rPr>
          <w:sz w:val="24"/>
        </w:rPr>
        <w:t xml:space="preserve">.  </w:t>
      </w:r>
      <w:r w:rsidRPr="00F35EE8">
        <w:rPr>
          <w:sz w:val="24"/>
        </w:rPr>
        <w:t>Anyone working on contaminated pesticide equipment should w</w:t>
      </w:r>
      <w:r w:rsidRPr="00F35EE8">
        <w:rPr>
          <w:sz w:val="24"/>
        </w:rPr>
        <w:t>ash hands before eating, drinking, smoking, touching eyes or using the toilet.</w:t>
      </w:r>
      <w:r w:rsidRPr="00F35EE8">
        <w:rPr>
          <w:sz w:val="24"/>
        </w:rPr>
        <w:t xml:space="preserve"> They should r</w:t>
      </w:r>
      <w:r w:rsidRPr="00F35EE8">
        <w:rPr>
          <w:sz w:val="24"/>
        </w:rPr>
        <w:t xml:space="preserve">emove pesticide-contaminated clothes </w:t>
      </w:r>
      <w:r w:rsidRPr="00F35EE8">
        <w:rPr>
          <w:sz w:val="24"/>
        </w:rPr>
        <w:t>immediately following work and w</w:t>
      </w:r>
      <w:r w:rsidRPr="00F35EE8">
        <w:rPr>
          <w:sz w:val="24"/>
        </w:rPr>
        <w:t>ash them separately from other clothing.</w:t>
      </w:r>
    </w:p>
    <w:sectPr w:rsidR="005F5A27" w:rsidRPr="00F35EE8" w:rsidSect="00F35EE8">
      <w:footerReference w:type="default" r:id="rId8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6A" w:rsidRDefault="006A776A" w:rsidP="006A776A">
      <w:pPr>
        <w:spacing w:after="0" w:line="240" w:lineRule="auto"/>
      </w:pPr>
      <w:r>
        <w:separator/>
      </w:r>
    </w:p>
  </w:endnote>
  <w:endnote w:type="continuationSeparator" w:id="0">
    <w:p w:rsidR="006A776A" w:rsidRDefault="006A776A" w:rsidP="006A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6A" w:rsidRDefault="006A776A">
    <w:pPr>
      <w:pStyle w:val="Footer"/>
    </w:pPr>
    <w:r>
      <w:t>Created December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6A" w:rsidRDefault="006A776A" w:rsidP="006A776A">
      <w:pPr>
        <w:spacing w:after="0" w:line="240" w:lineRule="auto"/>
      </w:pPr>
      <w:r>
        <w:separator/>
      </w:r>
    </w:p>
  </w:footnote>
  <w:footnote w:type="continuationSeparator" w:id="0">
    <w:p w:rsidR="006A776A" w:rsidRDefault="006A776A" w:rsidP="006A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2780A"/>
    <w:multiLevelType w:val="hybridMultilevel"/>
    <w:tmpl w:val="D3B08B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90"/>
    <w:rsid w:val="00055A61"/>
    <w:rsid w:val="000C6F4E"/>
    <w:rsid w:val="005B789C"/>
    <w:rsid w:val="005F5A27"/>
    <w:rsid w:val="006A776A"/>
    <w:rsid w:val="00831CB3"/>
    <w:rsid w:val="00D16B8A"/>
    <w:rsid w:val="00DF2077"/>
    <w:rsid w:val="00E24490"/>
    <w:rsid w:val="00F01390"/>
    <w:rsid w:val="00F3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FAED09A-1000-4E06-8878-3A156225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9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6A"/>
  </w:style>
  <w:style w:type="paragraph" w:styleId="Footer">
    <w:name w:val="footer"/>
    <w:basedOn w:val="Normal"/>
    <w:link w:val="FooterChar"/>
    <w:uiPriority w:val="99"/>
    <w:unhideWhenUsed/>
    <w:rsid w:val="006A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6A"/>
  </w:style>
  <w:style w:type="paragraph" w:styleId="BalloonText">
    <w:name w:val="Balloon Text"/>
    <w:basedOn w:val="Normal"/>
    <w:link w:val="BalloonTextChar"/>
    <w:uiPriority w:val="99"/>
    <w:semiHidden/>
    <w:unhideWhenUsed/>
    <w:rsid w:val="006A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Lysa J. Holland</cp:lastModifiedBy>
  <cp:revision>3</cp:revision>
  <cp:lastPrinted>2017-12-08T20:16:00Z</cp:lastPrinted>
  <dcterms:created xsi:type="dcterms:W3CDTF">2017-12-08T18:51:00Z</dcterms:created>
  <dcterms:modified xsi:type="dcterms:W3CDTF">2017-12-08T20:48:00Z</dcterms:modified>
</cp:coreProperties>
</file>