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B98C" w14:textId="77777777" w:rsidR="005A1768" w:rsidRDefault="005A1768" w:rsidP="005A1768">
      <w:pPr>
        <w:pStyle w:val="Heading1"/>
        <w:jc w:val="center"/>
        <w:rPr>
          <w:rFonts w:ascii="Arial" w:hAnsi="Arial" w:cs="Arial"/>
          <w:sz w:val="24"/>
          <w:szCs w:val="24"/>
        </w:rPr>
      </w:pPr>
    </w:p>
    <w:p w14:paraId="10C93864" w14:textId="55A1CC42" w:rsidR="005A1768" w:rsidRDefault="001B2FAA" w:rsidP="005A1768">
      <w:pPr>
        <w:pStyle w:val="Heading1"/>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4FE1A1B" w14:textId="684DEEA6" w:rsidR="005A1768" w:rsidRPr="003E7427" w:rsidRDefault="005A1768" w:rsidP="005A1768">
      <w:pPr>
        <w:pStyle w:val="Heading1"/>
        <w:jc w:val="center"/>
        <w:rPr>
          <w:rFonts w:ascii="Arial" w:hAnsi="Arial" w:cs="Arial"/>
          <w:sz w:val="24"/>
          <w:szCs w:val="24"/>
        </w:rPr>
      </w:pPr>
      <w:r w:rsidRPr="003E7427">
        <w:rPr>
          <w:rFonts w:ascii="Arial" w:hAnsi="Arial" w:cs="Arial"/>
          <w:sz w:val="24"/>
          <w:szCs w:val="24"/>
        </w:rPr>
        <w:t>Emergency Procedure – Asbestos-Containing Materials</w:t>
      </w:r>
    </w:p>
    <w:p w14:paraId="333C6596" w14:textId="5F0308B9" w:rsidR="005A1768" w:rsidRPr="003E7427" w:rsidRDefault="005A1768" w:rsidP="005A1768">
      <w:pPr>
        <w:pStyle w:val="Heading1"/>
        <w:rPr>
          <w:rFonts w:ascii="Arial" w:hAnsi="Arial" w:cs="Arial"/>
          <w:b w:val="0"/>
          <w:sz w:val="20"/>
          <w:szCs w:val="20"/>
        </w:rPr>
      </w:pPr>
      <w:r w:rsidRPr="003E7427">
        <w:rPr>
          <w:rStyle w:val="Strong"/>
          <w:rFonts w:ascii="Arial" w:hAnsi="Arial" w:cs="Arial"/>
          <w:sz w:val="20"/>
          <w:szCs w:val="20"/>
        </w:rPr>
        <w:t>EHS Contacts:</w:t>
      </w:r>
      <w:r w:rsidRPr="003E7427">
        <w:rPr>
          <w:rFonts w:ascii="Arial" w:hAnsi="Arial" w:cs="Arial"/>
          <w:sz w:val="20"/>
          <w:szCs w:val="20"/>
        </w:rPr>
        <w:t xml:space="preserve">  </w:t>
      </w:r>
      <w:r>
        <w:rPr>
          <w:rFonts w:ascii="Arial" w:hAnsi="Arial" w:cs="Arial"/>
          <w:b w:val="0"/>
          <w:sz w:val="20"/>
          <w:szCs w:val="20"/>
        </w:rPr>
        <w:t>Brett Eddinger</w:t>
      </w:r>
      <w:r w:rsidRPr="003E7427">
        <w:rPr>
          <w:rFonts w:ascii="Arial" w:hAnsi="Arial" w:cs="Arial"/>
          <w:b w:val="0"/>
          <w:sz w:val="20"/>
          <w:szCs w:val="20"/>
        </w:rPr>
        <w:t xml:space="preserve"> (</w:t>
      </w:r>
      <w:hyperlink r:id="rId7" w:history="1">
        <w:r w:rsidRPr="00A2390E">
          <w:rPr>
            <w:rStyle w:val="Hyperlink"/>
            <w:rFonts w:ascii="Arial" w:hAnsi="Arial" w:cs="Arial"/>
            <w:b w:val="0"/>
            <w:sz w:val="20"/>
            <w:szCs w:val="20"/>
          </w:rPr>
          <w:t>bae5</w:t>
        </w:r>
        <w:r w:rsidRPr="00A2390E">
          <w:rPr>
            <w:rStyle w:val="Hyperlink"/>
            <w:rFonts w:ascii="Arial" w:hAnsi="Arial" w:cs="Arial"/>
            <w:b w:val="0"/>
            <w:sz w:val="20"/>
            <w:szCs w:val="20"/>
          </w:rPr>
          <w:t>0</w:t>
        </w:r>
        <w:r w:rsidRPr="00A2390E">
          <w:rPr>
            <w:rStyle w:val="Hyperlink"/>
            <w:rFonts w:ascii="Arial" w:hAnsi="Arial" w:cs="Arial"/>
            <w:b w:val="0"/>
            <w:sz w:val="20"/>
            <w:szCs w:val="20"/>
          </w:rPr>
          <w:t>82@psu.edu</w:t>
        </w:r>
      </w:hyperlink>
      <w:r w:rsidRPr="003E7427">
        <w:rPr>
          <w:rFonts w:ascii="Arial" w:hAnsi="Arial" w:cs="Arial"/>
          <w:b w:val="0"/>
          <w:sz w:val="20"/>
          <w:szCs w:val="20"/>
        </w:rPr>
        <w:t xml:space="preserve">), Steve Rohrbach </w:t>
      </w:r>
      <w:r w:rsidRPr="003E7427">
        <w:rPr>
          <w:rFonts w:ascii="Arial" w:hAnsi="Arial" w:cs="Arial"/>
          <w:b w:val="0"/>
          <w:sz w:val="20"/>
          <w:szCs w:val="20"/>
        </w:rPr>
        <w:t>(</w:t>
      </w:r>
      <w:hyperlink r:id="rId8" w:history="1">
        <w:r w:rsidRPr="003E7427">
          <w:rPr>
            <w:rStyle w:val="Hyperlink"/>
            <w:rFonts w:ascii="Arial" w:hAnsi="Arial" w:cs="Arial"/>
            <w:sz w:val="20"/>
            <w:szCs w:val="20"/>
          </w:rPr>
          <w:t>szr15@psu.edu</w:t>
        </w:r>
      </w:hyperlink>
      <w:r w:rsidRPr="003E7427">
        <w:rPr>
          <w:rFonts w:ascii="Arial" w:hAnsi="Arial" w:cs="Arial"/>
          <w:b w:val="0"/>
          <w:sz w:val="20"/>
          <w:szCs w:val="20"/>
        </w:rPr>
        <w:t>)</w:t>
      </w:r>
    </w:p>
    <w:p w14:paraId="2F11F4EC" w14:textId="77777777" w:rsidR="005A1768" w:rsidRPr="00FD66B6" w:rsidRDefault="005A1768" w:rsidP="005A1768">
      <w:pPr>
        <w:rPr>
          <w:rFonts w:ascii="Arial" w:hAnsi="Arial" w:cs="Arial"/>
          <w:sz w:val="20"/>
          <w:szCs w:val="20"/>
        </w:rPr>
      </w:pPr>
      <w:r w:rsidRPr="00FD66B6">
        <w:rPr>
          <w:rFonts w:ascii="Arial" w:hAnsi="Arial" w:cs="Arial"/>
          <w:sz w:val="20"/>
          <w:szCs w:val="20"/>
        </w:rPr>
        <w:t>Due to their age some buildings at Penn State were constructed with Asbestos-Containing Materials (ACM).  Examples could include</w:t>
      </w:r>
      <w:r>
        <w:rPr>
          <w:rFonts w:ascii="Arial" w:hAnsi="Arial" w:cs="Arial"/>
          <w:sz w:val="20"/>
          <w:szCs w:val="20"/>
        </w:rPr>
        <w:t>,</w:t>
      </w:r>
      <w:r w:rsidRPr="00FD66B6">
        <w:rPr>
          <w:rFonts w:ascii="Arial" w:hAnsi="Arial" w:cs="Arial"/>
          <w:sz w:val="20"/>
          <w:szCs w:val="20"/>
        </w:rPr>
        <w:t xml:space="preserve"> but are not limited to: wall / ceiling materials, fireproofing, insulations, flooring, etc.  Some older equipment may also have ACM (e.g. ovens, fume hoods, lab bench tops, etc.).</w:t>
      </w:r>
    </w:p>
    <w:p w14:paraId="5EEDDBDF" w14:textId="77777777" w:rsidR="005A1768" w:rsidRPr="00FD66B6" w:rsidRDefault="005A1768" w:rsidP="005A1768">
      <w:pPr>
        <w:rPr>
          <w:rFonts w:ascii="Arial" w:hAnsi="Arial" w:cs="Arial"/>
        </w:rPr>
      </w:pPr>
    </w:p>
    <w:p w14:paraId="6618E78E" w14:textId="77777777" w:rsidR="005A1768" w:rsidRPr="00EA3CAD" w:rsidRDefault="005A1768" w:rsidP="005A1768">
      <w:pPr>
        <w:rPr>
          <w:rFonts w:ascii="Arial" w:hAnsi="Arial" w:cs="Arial"/>
          <w:b/>
          <w:sz w:val="20"/>
          <w:szCs w:val="20"/>
          <w:u w:val="single"/>
        </w:rPr>
      </w:pPr>
      <w:r w:rsidRPr="00EA3CAD">
        <w:rPr>
          <w:rFonts w:ascii="Arial" w:hAnsi="Arial" w:cs="Arial"/>
          <w:b/>
          <w:sz w:val="20"/>
          <w:szCs w:val="20"/>
          <w:u w:val="single"/>
        </w:rPr>
        <w:t>Emergency - Accidental Contact With Known or Suspect ACM:</w:t>
      </w:r>
    </w:p>
    <w:p w14:paraId="647821DA" w14:textId="77777777" w:rsidR="005A1768" w:rsidRPr="0096281C" w:rsidRDefault="005A1768" w:rsidP="005A1768">
      <w:pPr>
        <w:rPr>
          <w:rFonts w:ascii="Arial" w:hAnsi="Arial" w:cs="Arial"/>
          <w:sz w:val="20"/>
          <w:u w:val="single"/>
        </w:rPr>
      </w:pPr>
    </w:p>
    <w:p w14:paraId="6FB79E48" w14:textId="1CD2AFAD" w:rsidR="005A1768" w:rsidRDefault="005A1768" w:rsidP="005A1768">
      <w:pPr>
        <w:ind w:left="360"/>
        <w:rPr>
          <w:rFonts w:ascii="Arial" w:hAnsi="Arial" w:cs="Arial"/>
          <w:sz w:val="20"/>
        </w:rPr>
      </w:pPr>
      <w:r w:rsidRPr="00C44DC4">
        <w:rPr>
          <w:rFonts w:ascii="Arial" w:hAnsi="Arial" w:cs="Arial"/>
          <w:sz w:val="20"/>
        </w:rPr>
        <w:t>Employees, faculty, staff</w:t>
      </w:r>
      <w:r>
        <w:rPr>
          <w:rFonts w:ascii="Arial" w:hAnsi="Arial" w:cs="Arial"/>
          <w:sz w:val="20"/>
        </w:rPr>
        <w:t>,</w:t>
      </w:r>
      <w:r w:rsidRPr="00C44DC4">
        <w:rPr>
          <w:rFonts w:ascii="Arial" w:hAnsi="Arial" w:cs="Arial"/>
          <w:sz w:val="20"/>
        </w:rPr>
        <w:t xml:space="preserve"> and students may accidentally come into contact with known, or suspect, </w:t>
      </w:r>
      <w:r>
        <w:rPr>
          <w:rFonts w:ascii="Arial" w:hAnsi="Arial" w:cs="Arial"/>
          <w:sz w:val="20"/>
        </w:rPr>
        <w:t>A</w:t>
      </w:r>
      <w:r w:rsidRPr="00C44DC4">
        <w:rPr>
          <w:rFonts w:ascii="Arial" w:hAnsi="Arial" w:cs="Arial"/>
          <w:sz w:val="20"/>
        </w:rPr>
        <w:t>CM due to maintenance, renovations, pipe leaks, roof leaks, etc.</w:t>
      </w:r>
      <w:r>
        <w:rPr>
          <w:rFonts w:ascii="Arial" w:hAnsi="Arial" w:cs="Arial"/>
          <w:sz w:val="20"/>
        </w:rPr>
        <w:t xml:space="preserve">  </w:t>
      </w:r>
      <w:r w:rsidRPr="00C44DC4">
        <w:rPr>
          <w:rFonts w:ascii="Arial" w:hAnsi="Arial" w:cs="Arial"/>
          <w:sz w:val="20"/>
        </w:rPr>
        <w:t>The following steps are to be taken when visible known, or suspect, ACM comes into contact with you, your clothing, personal items, equipment, etc. (e.g. pipe insulation or plaster debris falls, a pipe burst, etc.).</w:t>
      </w:r>
    </w:p>
    <w:p w14:paraId="7240142F" w14:textId="77777777" w:rsidR="005A1768" w:rsidRPr="00C44DC4" w:rsidRDefault="005A1768" w:rsidP="005A1768">
      <w:pPr>
        <w:rPr>
          <w:rFonts w:ascii="Arial" w:hAnsi="Arial" w:cs="Arial"/>
          <w:sz w:val="20"/>
        </w:rPr>
      </w:pPr>
    </w:p>
    <w:p w14:paraId="1F533BCC" w14:textId="77777777" w:rsidR="005A1768" w:rsidRDefault="005A1768" w:rsidP="005A1768">
      <w:pPr>
        <w:ind w:firstLine="360"/>
        <w:rPr>
          <w:rFonts w:ascii="Arial" w:hAnsi="Arial" w:cs="Arial"/>
          <w:b/>
          <w:sz w:val="20"/>
        </w:rPr>
      </w:pPr>
      <w:r w:rsidRPr="00C44DC4">
        <w:rPr>
          <w:rFonts w:ascii="Arial" w:hAnsi="Arial" w:cs="Arial"/>
          <w:b/>
          <w:sz w:val="20"/>
        </w:rPr>
        <w:t>Immediate Action</w:t>
      </w:r>
    </w:p>
    <w:p w14:paraId="5729CA2A" w14:textId="77777777" w:rsidR="005A1768" w:rsidRPr="00C44DC4" w:rsidRDefault="005A1768" w:rsidP="005A1768">
      <w:pPr>
        <w:rPr>
          <w:rFonts w:ascii="Arial" w:hAnsi="Arial" w:cs="Arial"/>
          <w:sz w:val="20"/>
        </w:rPr>
      </w:pPr>
    </w:p>
    <w:p w14:paraId="793D8AEA" w14:textId="77777777" w:rsidR="005A1768" w:rsidRPr="00C44DC4" w:rsidRDefault="005A1768" w:rsidP="005A1768">
      <w:pPr>
        <w:numPr>
          <w:ilvl w:val="0"/>
          <w:numId w:val="2"/>
        </w:numPr>
        <w:ind w:left="720"/>
        <w:contextualSpacing/>
        <w:rPr>
          <w:rFonts w:ascii="Arial" w:hAnsi="Arial" w:cs="Arial"/>
          <w:sz w:val="20"/>
        </w:rPr>
      </w:pPr>
      <w:r w:rsidRPr="00C44DC4">
        <w:rPr>
          <w:rFonts w:ascii="Arial" w:hAnsi="Arial" w:cs="Arial"/>
          <w:sz w:val="20"/>
        </w:rPr>
        <w:t>Stop what you are doing and notify EHS immediately (814-865-6391).</w:t>
      </w:r>
    </w:p>
    <w:p w14:paraId="49073528" w14:textId="77777777" w:rsidR="005A1768" w:rsidRPr="00C44DC4" w:rsidRDefault="005A1768" w:rsidP="005A1768">
      <w:pPr>
        <w:numPr>
          <w:ilvl w:val="1"/>
          <w:numId w:val="2"/>
        </w:numPr>
        <w:ind w:left="1080"/>
        <w:contextualSpacing/>
        <w:rPr>
          <w:rFonts w:ascii="Arial" w:hAnsi="Arial" w:cs="Arial"/>
          <w:sz w:val="20"/>
        </w:rPr>
      </w:pPr>
      <w:r w:rsidRPr="00C44DC4">
        <w:rPr>
          <w:rFonts w:ascii="Arial" w:hAnsi="Arial" w:cs="Arial"/>
          <w:sz w:val="20"/>
        </w:rPr>
        <w:t>If outside normal hours, contact Police Services (814-863-1111).</w:t>
      </w:r>
    </w:p>
    <w:p w14:paraId="348F2D01" w14:textId="77777777" w:rsidR="005A1768" w:rsidRPr="00C44DC4" w:rsidRDefault="005A1768" w:rsidP="005A1768">
      <w:pPr>
        <w:pStyle w:val="ListParagraph"/>
        <w:numPr>
          <w:ilvl w:val="0"/>
          <w:numId w:val="2"/>
        </w:numPr>
        <w:spacing w:after="0" w:line="240" w:lineRule="auto"/>
        <w:ind w:left="720"/>
        <w:rPr>
          <w:rFonts w:ascii="Arial" w:hAnsi="Arial" w:cs="Arial"/>
          <w:sz w:val="20"/>
        </w:rPr>
      </w:pPr>
      <w:r w:rsidRPr="00C44DC4">
        <w:rPr>
          <w:rFonts w:ascii="Arial" w:hAnsi="Arial" w:cs="Arial"/>
          <w:sz w:val="20"/>
        </w:rPr>
        <w:t xml:space="preserve">Do not brush off clothes, remove or otherwise disturb the material.  </w:t>
      </w:r>
    </w:p>
    <w:p w14:paraId="73BE414C" w14:textId="77777777" w:rsidR="005A1768" w:rsidRPr="00C44DC4" w:rsidRDefault="005A1768" w:rsidP="005A1768">
      <w:pPr>
        <w:pStyle w:val="ListParagraph"/>
        <w:numPr>
          <w:ilvl w:val="0"/>
          <w:numId w:val="2"/>
        </w:numPr>
        <w:spacing w:after="0" w:line="240" w:lineRule="auto"/>
        <w:ind w:left="720"/>
        <w:rPr>
          <w:rFonts w:ascii="Arial" w:hAnsi="Arial" w:cs="Arial"/>
          <w:sz w:val="20"/>
        </w:rPr>
      </w:pPr>
      <w:r w:rsidRPr="00C44DC4">
        <w:rPr>
          <w:rFonts w:ascii="Arial" w:hAnsi="Arial" w:cs="Arial"/>
          <w:sz w:val="20"/>
        </w:rPr>
        <w:t xml:space="preserve">Leave the room or space but do not leave the immediate area unless it is unsafe to stay (e.g. uncontrolled electricity, fire, smoke).  Tools and equipment must be left in the area. </w:t>
      </w:r>
    </w:p>
    <w:p w14:paraId="64DBFAD1" w14:textId="77777777" w:rsidR="005A1768" w:rsidRPr="00C44DC4" w:rsidRDefault="005A1768" w:rsidP="005A1768">
      <w:pPr>
        <w:pStyle w:val="ListParagraph"/>
        <w:numPr>
          <w:ilvl w:val="1"/>
          <w:numId w:val="2"/>
        </w:numPr>
        <w:spacing w:after="0" w:line="240" w:lineRule="auto"/>
        <w:ind w:left="1080"/>
        <w:rPr>
          <w:rFonts w:ascii="Arial" w:hAnsi="Arial" w:cs="Arial"/>
          <w:sz w:val="20"/>
        </w:rPr>
      </w:pPr>
      <w:r w:rsidRPr="00C44DC4">
        <w:rPr>
          <w:rFonts w:ascii="Arial" w:hAnsi="Arial" w:cs="Arial"/>
          <w:sz w:val="20"/>
        </w:rPr>
        <w:t>Notify EHS or Police where to find you.</w:t>
      </w:r>
    </w:p>
    <w:p w14:paraId="663207A7" w14:textId="77777777" w:rsidR="005A1768" w:rsidRDefault="005A1768" w:rsidP="005A1768">
      <w:pPr>
        <w:pStyle w:val="ListParagraph"/>
        <w:ind w:left="0"/>
        <w:rPr>
          <w:rFonts w:ascii="Arial" w:hAnsi="Arial" w:cs="Arial"/>
          <w:b/>
          <w:sz w:val="20"/>
        </w:rPr>
      </w:pPr>
    </w:p>
    <w:p w14:paraId="285C88CE" w14:textId="77777777" w:rsidR="005A1768" w:rsidRPr="00C44DC4" w:rsidRDefault="005A1768" w:rsidP="005A1768">
      <w:pPr>
        <w:pStyle w:val="ListParagraph"/>
        <w:ind w:left="0" w:firstLine="360"/>
        <w:rPr>
          <w:rFonts w:ascii="Arial" w:hAnsi="Arial" w:cs="Arial"/>
          <w:b/>
          <w:sz w:val="20"/>
        </w:rPr>
      </w:pPr>
      <w:r w:rsidRPr="00C44DC4">
        <w:rPr>
          <w:rFonts w:ascii="Arial" w:hAnsi="Arial" w:cs="Arial"/>
          <w:b/>
          <w:sz w:val="20"/>
        </w:rPr>
        <w:t>Follow-Up</w:t>
      </w:r>
    </w:p>
    <w:p w14:paraId="00F91956" w14:textId="77777777" w:rsidR="005A1768" w:rsidRPr="00C44DC4" w:rsidRDefault="005A1768" w:rsidP="005A1768">
      <w:pPr>
        <w:pStyle w:val="ListParagraph"/>
        <w:rPr>
          <w:rFonts w:ascii="Arial" w:hAnsi="Arial" w:cs="Arial"/>
          <w:sz w:val="20"/>
        </w:rPr>
      </w:pPr>
    </w:p>
    <w:p w14:paraId="6F4DAB31" w14:textId="77777777" w:rsidR="005A1768" w:rsidRPr="00C44DC4" w:rsidRDefault="005A1768" w:rsidP="005A1768">
      <w:pPr>
        <w:pStyle w:val="ListParagraph"/>
        <w:numPr>
          <w:ilvl w:val="0"/>
          <w:numId w:val="3"/>
        </w:numPr>
        <w:spacing w:after="0" w:line="240" w:lineRule="auto"/>
        <w:ind w:left="720"/>
        <w:rPr>
          <w:rFonts w:ascii="Arial" w:hAnsi="Arial" w:cs="Arial"/>
          <w:sz w:val="20"/>
        </w:rPr>
      </w:pPr>
      <w:r w:rsidRPr="00C44DC4">
        <w:rPr>
          <w:rFonts w:ascii="Arial" w:hAnsi="Arial" w:cs="Arial"/>
          <w:sz w:val="20"/>
        </w:rPr>
        <w:t xml:space="preserve">EHS will evaluate each incident case-by-case.  Arrangements for sampling, clean-up, etc. will be made as needed.  </w:t>
      </w:r>
    </w:p>
    <w:p w14:paraId="11AD646D" w14:textId="77777777" w:rsidR="005A1768" w:rsidRPr="00C44DC4" w:rsidRDefault="005A1768" w:rsidP="005A1768">
      <w:pPr>
        <w:pStyle w:val="ListParagraph"/>
        <w:numPr>
          <w:ilvl w:val="0"/>
          <w:numId w:val="3"/>
        </w:numPr>
        <w:spacing w:after="0" w:line="240" w:lineRule="auto"/>
        <w:ind w:left="720"/>
        <w:rPr>
          <w:rFonts w:ascii="Arial" w:hAnsi="Arial" w:cs="Arial"/>
          <w:sz w:val="20"/>
        </w:rPr>
      </w:pPr>
      <w:r w:rsidRPr="00C44DC4">
        <w:rPr>
          <w:rFonts w:ascii="Arial" w:hAnsi="Arial" w:cs="Arial"/>
          <w:sz w:val="20"/>
        </w:rPr>
        <w:t>Contact your immediate supervisor or Manager</w:t>
      </w:r>
      <w:r>
        <w:rPr>
          <w:rFonts w:ascii="Arial" w:hAnsi="Arial" w:cs="Arial"/>
          <w:sz w:val="20"/>
        </w:rPr>
        <w:t>, if applicable</w:t>
      </w:r>
      <w:r w:rsidRPr="00C44DC4">
        <w:rPr>
          <w:rFonts w:ascii="Arial" w:hAnsi="Arial" w:cs="Arial"/>
          <w:sz w:val="20"/>
        </w:rPr>
        <w:t>.</w:t>
      </w:r>
    </w:p>
    <w:p w14:paraId="43F25EB9" w14:textId="77777777" w:rsidR="005A1768" w:rsidRPr="00C44DC4" w:rsidRDefault="005A1768" w:rsidP="005A1768">
      <w:pPr>
        <w:pStyle w:val="ListParagraph"/>
        <w:numPr>
          <w:ilvl w:val="1"/>
          <w:numId w:val="3"/>
        </w:numPr>
        <w:spacing w:after="0" w:line="240" w:lineRule="auto"/>
        <w:ind w:left="1080" w:right="-360"/>
        <w:rPr>
          <w:rFonts w:ascii="Arial" w:hAnsi="Arial" w:cs="Arial"/>
          <w:sz w:val="20"/>
        </w:rPr>
      </w:pPr>
      <w:r w:rsidRPr="00C44DC4">
        <w:rPr>
          <w:rFonts w:ascii="Arial" w:hAnsi="Arial" w:cs="Arial"/>
          <w:sz w:val="20"/>
        </w:rPr>
        <w:t>Employees who have been contaminated should inform their supervisor and file a First Report of Injury (FROI).   </w:t>
      </w:r>
    </w:p>
    <w:p w14:paraId="4428B0BB" w14:textId="77777777" w:rsidR="005A1768" w:rsidRPr="004B3351" w:rsidRDefault="005A1768" w:rsidP="005A1768">
      <w:pPr>
        <w:pStyle w:val="ListParagraph"/>
        <w:numPr>
          <w:ilvl w:val="0"/>
          <w:numId w:val="3"/>
        </w:numPr>
        <w:spacing w:after="0" w:line="240" w:lineRule="auto"/>
        <w:ind w:left="720"/>
        <w:rPr>
          <w:rFonts w:ascii="Arial" w:hAnsi="Arial" w:cs="Arial"/>
        </w:rPr>
      </w:pPr>
      <w:r w:rsidRPr="004B3351">
        <w:rPr>
          <w:rFonts w:ascii="Arial" w:hAnsi="Arial" w:cs="Arial"/>
          <w:sz w:val="20"/>
        </w:rPr>
        <w:t xml:space="preserve">Further direction will be given by EHS based on the conditions of the potential exposure. </w:t>
      </w:r>
    </w:p>
    <w:p w14:paraId="6810C162" w14:textId="77777777" w:rsidR="005A1768" w:rsidRDefault="005A1768" w:rsidP="005A1768">
      <w:pPr>
        <w:jc w:val="center"/>
        <w:rPr>
          <w:rFonts w:ascii="Arial" w:hAnsi="Arial" w:cs="Arial"/>
          <w:b/>
        </w:rPr>
      </w:pPr>
    </w:p>
    <w:p w14:paraId="65D7C96E" w14:textId="77777777" w:rsidR="005A1768" w:rsidRPr="00EA3CAD" w:rsidRDefault="005A1768" w:rsidP="005A1768">
      <w:pPr>
        <w:ind w:left="14" w:hanging="14"/>
        <w:rPr>
          <w:rFonts w:ascii="Arial" w:hAnsi="Arial" w:cs="Arial"/>
          <w:b/>
          <w:sz w:val="20"/>
          <w:szCs w:val="20"/>
          <w:u w:val="single"/>
        </w:rPr>
      </w:pPr>
      <w:r w:rsidRPr="00EA3CAD">
        <w:rPr>
          <w:rFonts w:ascii="Arial" w:hAnsi="Arial" w:cs="Arial"/>
          <w:b/>
          <w:sz w:val="20"/>
          <w:szCs w:val="20"/>
          <w:u w:val="single"/>
        </w:rPr>
        <w:t>Emergency – Facility / Building Related:</w:t>
      </w:r>
    </w:p>
    <w:p w14:paraId="22577254" w14:textId="77777777" w:rsidR="005A1768" w:rsidRDefault="005A1768" w:rsidP="005A1768">
      <w:pPr>
        <w:ind w:left="14" w:hanging="14"/>
        <w:rPr>
          <w:rFonts w:ascii="Arial" w:hAnsi="Arial" w:cs="Arial"/>
          <w:sz w:val="20"/>
          <w:szCs w:val="20"/>
        </w:rPr>
      </w:pPr>
    </w:p>
    <w:p w14:paraId="0FC9D38A" w14:textId="77777777" w:rsidR="005A1768" w:rsidRDefault="005A1768" w:rsidP="005A1768">
      <w:pPr>
        <w:ind w:left="360"/>
        <w:rPr>
          <w:rFonts w:ascii="Arial" w:hAnsi="Arial" w:cs="Arial"/>
          <w:sz w:val="20"/>
          <w:szCs w:val="20"/>
        </w:rPr>
      </w:pPr>
      <w:r w:rsidRPr="00C44DC4">
        <w:rPr>
          <w:rFonts w:ascii="Arial" w:hAnsi="Arial" w:cs="Arial"/>
          <w:sz w:val="20"/>
          <w:szCs w:val="20"/>
        </w:rPr>
        <w:t xml:space="preserve">When </w:t>
      </w:r>
      <w:r>
        <w:rPr>
          <w:rFonts w:ascii="Arial" w:hAnsi="Arial" w:cs="Arial"/>
          <w:sz w:val="20"/>
          <w:szCs w:val="20"/>
        </w:rPr>
        <w:t xml:space="preserve">known, or suspect, ACM </w:t>
      </w:r>
      <w:r w:rsidRPr="00C44DC4">
        <w:rPr>
          <w:rFonts w:ascii="Arial" w:hAnsi="Arial" w:cs="Arial"/>
          <w:sz w:val="20"/>
          <w:szCs w:val="20"/>
        </w:rPr>
        <w:t xml:space="preserve">is </w:t>
      </w:r>
      <w:r>
        <w:rPr>
          <w:rFonts w:ascii="Arial" w:hAnsi="Arial" w:cs="Arial"/>
          <w:sz w:val="20"/>
          <w:szCs w:val="20"/>
        </w:rPr>
        <w:t xml:space="preserve">significantly </w:t>
      </w:r>
      <w:r w:rsidRPr="00C44DC4">
        <w:rPr>
          <w:rFonts w:ascii="Arial" w:hAnsi="Arial" w:cs="Arial"/>
          <w:sz w:val="20"/>
          <w:szCs w:val="20"/>
        </w:rPr>
        <w:t xml:space="preserve">damaged due to water leaks, building structural damage, fires, etc. or where </w:t>
      </w:r>
      <w:r>
        <w:rPr>
          <w:rFonts w:ascii="Arial" w:hAnsi="Arial" w:cs="Arial"/>
          <w:sz w:val="20"/>
          <w:szCs w:val="20"/>
        </w:rPr>
        <w:t xml:space="preserve">material </w:t>
      </w:r>
      <w:r w:rsidRPr="00C44DC4">
        <w:rPr>
          <w:rFonts w:ascii="Arial" w:hAnsi="Arial" w:cs="Arial"/>
          <w:sz w:val="20"/>
          <w:szCs w:val="20"/>
        </w:rPr>
        <w:t xml:space="preserve">has fallen to the floor </w:t>
      </w:r>
      <w:r>
        <w:rPr>
          <w:rFonts w:ascii="Arial" w:hAnsi="Arial" w:cs="Arial"/>
          <w:sz w:val="20"/>
          <w:szCs w:val="20"/>
        </w:rPr>
        <w:t xml:space="preserve">and / </w:t>
      </w:r>
      <w:r w:rsidRPr="00C44DC4">
        <w:rPr>
          <w:rFonts w:ascii="Arial" w:hAnsi="Arial" w:cs="Arial"/>
          <w:sz w:val="20"/>
          <w:szCs w:val="20"/>
        </w:rPr>
        <w:t xml:space="preserve">or has been pulverized.  </w:t>
      </w:r>
    </w:p>
    <w:p w14:paraId="4CC51280" w14:textId="77777777" w:rsidR="005A1768" w:rsidRPr="00C44DC4" w:rsidRDefault="005A1768" w:rsidP="005A1768">
      <w:pPr>
        <w:ind w:left="14" w:hanging="14"/>
        <w:rPr>
          <w:rFonts w:ascii="Arial" w:hAnsi="Arial" w:cs="Arial"/>
          <w:sz w:val="20"/>
          <w:szCs w:val="20"/>
        </w:rPr>
      </w:pPr>
    </w:p>
    <w:p w14:paraId="3F638946" w14:textId="77777777" w:rsidR="005A1768" w:rsidRPr="00C44DC4" w:rsidRDefault="005A1768" w:rsidP="005A1768">
      <w:pPr>
        <w:numPr>
          <w:ilvl w:val="0"/>
          <w:numId w:val="1"/>
        </w:numPr>
        <w:spacing w:after="100" w:afterAutospacing="1" w:line="250" w:lineRule="auto"/>
        <w:ind w:left="720" w:hanging="360"/>
        <w:rPr>
          <w:rFonts w:ascii="Arial" w:hAnsi="Arial" w:cs="Arial"/>
          <w:sz w:val="20"/>
          <w:szCs w:val="20"/>
        </w:rPr>
      </w:pPr>
      <w:r w:rsidRPr="00C44DC4">
        <w:rPr>
          <w:rFonts w:ascii="Arial" w:hAnsi="Arial" w:cs="Arial"/>
          <w:sz w:val="20"/>
          <w:szCs w:val="20"/>
        </w:rPr>
        <w:t xml:space="preserve">Evacuate room or area and keep others out.   </w:t>
      </w:r>
    </w:p>
    <w:p w14:paraId="689614EC" w14:textId="77777777" w:rsidR="005A1768" w:rsidRPr="00C44DC4" w:rsidRDefault="005A1768" w:rsidP="005A1768">
      <w:pPr>
        <w:numPr>
          <w:ilvl w:val="0"/>
          <w:numId w:val="1"/>
        </w:numPr>
        <w:spacing w:after="100" w:afterAutospacing="1" w:line="250" w:lineRule="auto"/>
        <w:ind w:left="720" w:hanging="360"/>
        <w:rPr>
          <w:rFonts w:ascii="Arial" w:hAnsi="Arial" w:cs="Arial"/>
          <w:sz w:val="20"/>
          <w:szCs w:val="20"/>
        </w:rPr>
      </w:pPr>
      <w:r w:rsidRPr="00C44DC4">
        <w:rPr>
          <w:rFonts w:ascii="Arial" w:hAnsi="Arial" w:cs="Arial"/>
          <w:sz w:val="20"/>
          <w:szCs w:val="20"/>
        </w:rPr>
        <w:t>Close room or corridor doors and windows</w:t>
      </w:r>
      <w:r>
        <w:rPr>
          <w:rFonts w:ascii="Arial" w:hAnsi="Arial" w:cs="Arial"/>
          <w:sz w:val="20"/>
          <w:szCs w:val="20"/>
        </w:rPr>
        <w:t>, if possible and safe to do so.</w:t>
      </w:r>
    </w:p>
    <w:p w14:paraId="60ADA169" w14:textId="77777777" w:rsidR="005A1768" w:rsidRDefault="005A1768" w:rsidP="005A1768">
      <w:pPr>
        <w:numPr>
          <w:ilvl w:val="0"/>
          <w:numId w:val="1"/>
        </w:numPr>
        <w:spacing w:after="100" w:afterAutospacing="1" w:line="250" w:lineRule="auto"/>
        <w:ind w:left="720" w:hanging="360"/>
        <w:rPr>
          <w:rFonts w:ascii="Arial" w:hAnsi="Arial" w:cs="Arial"/>
          <w:sz w:val="20"/>
          <w:szCs w:val="20"/>
        </w:rPr>
      </w:pPr>
      <w:r>
        <w:rPr>
          <w:rFonts w:ascii="Arial" w:hAnsi="Arial" w:cs="Arial"/>
          <w:sz w:val="20"/>
          <w:szCs w:val="20"/>
        </w:rPr>
        <w:t>S</w:t>
      </w:r>
      <w:r w:rsidRPr="00C44DC4">
        <w:rPr>
          <w:rFonts w:ascii="Arial" w:hAnsi="Arial" w:cs="Arial"/>
          <w:sz w:val="20"/>
          <w:szCs w:val="20"/>
        </w:rPr>
        <w:t>hut down HVAC</w:t>
      </w:r>
      <w:r>
        <w:rPr>
          <w:rFonts w:ascii="Arial" w:hAnsi="Arial" w:cs="Arial"/>
          <w:sz w:val="20"/>
          <w:szCs w:val="20"/>
        </w:rPr>
        <w:t>, if possible</w:t>
      </w:r>
      <w:r w:rsidRPr="00C44DC4">
        <w:rPr>
          <w:rFonts w:ascii="Arial" w:hAnsi="Arial" w:cs="Arial"/>
          <w:sz w:val="20"/>
          <w:szCs w:val="20"/>
        </w:rPr>
        <w:t xml:space="preserve">. </w:t>
      </w:r>
    </w:p>
    <w:p w14:paraId="001626C5" w14:textId="77777777" w:rsidR="005A1768" w:rsidRPr="00C44DC4" w:rsidRDefault="005A1768" w:rsidP="005A1768">
      <w:pPr>
        <w:numPr>
          <w:ilvl w:val="0"/>
          <w:numId w:val="1"/>
        </w:numPr>
        <w:spacing w:after="100" w:afterAutospacing="1" w:line="250" w:lineRule="auto"/>
        <w:ind w:left="720" w:hanging="360"/>
        <w:rPr>
          <w:rFonts w:ascii="Arial" w:hAnsi="Arial" w:cs="Arial"/>
          <w:sz w:val="20"/>
          <w:szCs w:val="20"/>
        </w:rPr>
      </w:pPr>
      <w:r w:rsidRPr="00C44DC4">
        <w:rPr>
          <w:rFonts w:ascii="Arial" w:hAnsi="Arial" w:cs="Arial"/>
          <w:sz w:val="20"/>
          <w:szCs w:val="20"/>
        </w:rPr>
        <w:t xml:space="preserve">Call EHS </w:t>
      </w:r>
      <w:r>
        <w:rPr>
          <w:rFonts w:ascii="Arial" w:hAnsi="Arial" w:cs="Arial"/>
          <w:sz w:val="20"/>
          <w:szCs w:val="20"/>
        </w:rPr>
        <w:t xml:space="preserve">(or Police after hours) </w:t>
      </w:r>
      <w:r w:rsidRPr="00C44DC4">
        <w:rPr>
          <w:rFonts w:ascii="Arial" w:hAnsi="Arial" w:cs="Arial"/>
          <w:sz w:val="20"/>
          <w:szCs w:val="20"/>
        </w:rPr>
        <w:t xml:space="preserve">and await instructions. </w:t>
      </w:r>
    </w:p>
    <w:p w14:paraId="6CD9FD13" w14:textId="77777777" w:rsidR="005A1768" w:rsidRPr="00E03693" w:rsidRDefault="005A1768" w:rsidP="005A1768">
      <w:pPr>
        <w:rPr>
          <w:rFonts w:ascii="Arial" w:hAnsi="Arial" w:cs="Arial"/>
          <w:b/>
          <w:sz w:val="20"/>
          <w:szCs w:val="20"/>
          <w:u w:val="single"/>
        </w:rPr>
      </w:pPr>
      <w:r w:rsidRPr="00E03693">
        <w:rPr>
          <w:rFonts w:ascii="Arial" w:hAnsi="Arial" w:cs="Arial"/>
          <w:b/>
          <w:sz w:val="20"/>
          <w:szCs w:val="20"/>
          <w:u w:val="single"/>
        </w:rPr>
        <w:t>Non-Emergency:</w:t>
      </w:r>
    </w:p>
    <w:p w14:paraId="01CEB3E0" w14:textId="77777777" w:rsidR="005A1768" w:rsidRDefault="005A1768" w:rsidP="005A1768">
      <w:pPr>
        <w:rPr>
          <w:rFonts w:ascii="Arial" w:hAnsi="Arial" w:cs="Arial"/>
          <w:b/>
          <w:sz w:val="20"/>
          <w:szCs w:val="20"/>
        </w:rPr>
      </w:pPr>
    </w:p>
    <w:p w14:paraId="71D73DC3" w14:textId="77777777" w:rsidR="005A1768" w:rsidRDefault="005A1768" w:rsidP="005A1768">
      <w:pPr>
        <w:ind w:left="360"/>
        <w:rPr>
          <w:rFonts w:ascii="Arial" w:hAnsi="Arial" w:cs="Arial"/>
          <w:sz w:val="20"/>
          <w:szCs w:val="20"/>
        </w:rPr>
      </w:pPr>
      <w:r>
        <w:rPr>
          <w:rFonts w:ascii="Arial" w:hAnsi="Arial" w:cs="Arial"/>
          <w:sz w:val="20"/>
          <w:szCs w:val="20"/>
        </w:rPr>
        <w:t xml:space="preserve">Report </w:t>
      </w:r>
      <w:r w:rsidRPr="0096281C">
        <w:rPr>
          <w:rFonts w:ascii="Arial" w:hAnsi="Arial" w:cs="Arial"/>
          <w:b/>
          <w:sz w:val="20"/>
          <w:szCs w:val="20"/>
          <w:u w:val="single" w:color="000000"/>
        </w:rPr>
        <w:t>all</w:t>
      </w:r>
      <w:r w:rsidRPr="00C44DC4">
        <w:rPr>
          <w:rFonts w:ascii="Arial" w:hAnsi="Arial" w:cs="Arial"/>
          <w:sz w:val="20"/>
          <w:szCs w:val="20"/>
        </w:rPr>
        <w:t xml:space="preserve"> damaged </w:t>
      </w:r>
      <w:r>
        <w:rPr>
          <w:rFonts w:ascii="Arial" w:hAnsi="Arial" w:cs="Arial"/>
          <w:sz w:val="20"/>
          <w:szCs w:val="20"/>
        </w:rPr>
        <w:t xml:space="preserve">known, or suspect, ACM </w:t>
      </w:r>
      <w:r w:rsidRPr="00C44DC4">
        <w:rPr>
          <w:rFonts w:ascii="Arial" w:hAnsi="Arial" w:cs="Arial"/>
          <w:sz w:val="20"/>
          <w:szCs w:val="20"/>
        </w:rPr>
        <w:t xml:space="preserve">discovered during routine </w:t>
      </w:r>
      <w:r>
        <w:rPr>
          <w:rFonts w:ascii="Arial" w:hAnsi="Arial" w:cs="Arial"/>
          <w:sz w:val="20"/>
          <w:szCs w:val="20"/>
        </w:rPr>
        <w:t>activities</w:t>
      </w:r>
      <w:r w:rsidRPr="00C44DC4">
        <w:rPr>
          <w:rFonts w:ascii="Arial" w:hAnsi="Arial" w:cs="Arial"/>
          <w:sz w:val="20"/>
          <w:szCs w:val="20"/>
        </w:rPr>
        <w:t xml:space="preserve">.  The determination whether an emergency exists shall be made at that time and appropriate actions will be taken.   </w:t>
      </w:r>
    </w:p>
    <w:p w14:paraId="6969542E" w14:textId="77777777" w:rsidR="005A1768" w:rsidRPr="00C44DC4" w:rsidRDefault="005A1768" w:rsidP="005A1768">
      <w:pPr>
        <w:rPr>
          <w:rFonts w:ascii="Arial" w:hAnsi="Arial" w:cs="Arial"/>
          <w:sz w:val="20"/>
          <w:szCs w:val="20"/>
        </w:rPr>
      </w:pPr>
    </w:p>
    <w:p w14:paraId="08CF60AD" w14:textId="77777777" w:rsidR="005A1768" w:rsidRPr="006C7DB3" w:rsidRDefault="005A1768" w:rsidP="005A1768">
      <w:pPr>
        <w:pStyle w:val="Heading2"/>
        <w:rPr>
          <w:rFonts w:ascii="Arial" w:hAnsi="Arial" w:cs="Arial"/>
          <w:b/>
          <w:sz w:val="20"/>
          <w:szCs w:val="20"/>
        </w:rPr>
      </w:pPr>
      <w:r w:rsidRPr="006C7DB3">
        <w:rPr>
          <w:rFonts w:ascii="Arial" w:hAnsi="Arial" w:cs="Arial"/>
          <w:b/>
          <w:sz w:val="20"/>
          <w:szCs w:val="20"/>
          <w:u w:color="000000"/>
        </w:rPr>
        <w:t>What to Report to EHS</w:t>
      </w:r>
      <w:r>
        <w:rPr>
          <w:rFonts w:ascii="Arial" w:hAnsi="Arial" w:cs="Arial"/>
          <w:b/>
          <w:sz w:val="20"/>
          <w:szCs w:val="20"/>
          <w:u w:color="000000"/>
        </w:rPr>
        <w:t xml:space="preserve"> or Police</w:t>
      </w:r>
      <w:r w:rsidRPr="006C7DB3">
        <w:rPr>
          <w:rFonts w:ascii="Arial" w:hAnsi="Arial" w:cs="Arial"/>
          <w:b/>
          <w:sz w:val="20"/>
          <w:szCs w:val="20"/>
          <w:u w:color="000000"/>
        </w:rPr>
        <w:t xml:space="preserve"> During an Emergency:</w:t>
      </w:r>
      <w:r w:rsidRPr="006C7DB3">
        <w:rPr>
          <w:rFonts w:ascii="Arial" w:hAnsi="Arial" w:cs="Arial"/>
          <w:b/>
          <w:sz w:val="20"/>
          <w:szCs w:val="20"/>
        </w:rPr>
        <w:t xml:space="preserve"> </w:t>
      </w:r>
    </w:p>
    <w:p w14:paraId="16BC78E9" w14:textId="77777777" w:rsidR="005A1768" w:rsidRPr="00C44DC4" w:rsidRDefault="005A1768" w:rsidP="005A1768">
      <w:pPr>
        <w:numPr>
          <w:ilvl w:val="0"/>
          <w:numId w:val="1"/>
        </w:numPr>
        <w:spacing w:after="100" w:afterAutospacing="1" w:line="250" w:lineRule="auto"/>
        <w:ind w:left="720" w:hanging="360"/>
        <w:rPr>
          <w:rFonts w:ascii="Arial" w:hAnsi="Arial" w:cs="Arial"/>
          <w:sz w:val="20"/>
          <w:szCs w:val="20"/>
        </w:rPr>
      </w:pPr>
      <w:r w:rsidRPr="00C44DC4">
        <w:rPr>
          <w:rFonts w:ascii="Arial" w:hAnsi="Arial" w:cs="Arial"/>
          <w:sz w:val="20"/>
          <w:szCs w:val="20"/>
        </w:rPr>
        <w:t>Name</w:t>
      </w:r>
      <w:r>
        <w:rPr>
          <w:rFonts w:ascii="Arial" w:hAnsi="Arial" w:cs="Arial"/>
          <w:sz w:val="20"/>
          <w:szCs w:val="20"/>
        </w:rPr>
        <w:t xml:space="preserve">, job (or status) and phone number </w:t>
      </w:r>
      <w:r w:rsidRPr="00C44DC4">
        <w:rPr>
          <w:rFonts w:ascii="Arial" w:hAnsi="Arial" w:cs="Arial"/>
          <w:sz w:val="20"/>
          <w:szCs w:val="20"/>
        </w:rPr>
        <w:t>of person reporting incident</w:t>
      </w:r>
      <w:r>
        <w:rPr>
          <w:rFonts w:ascii="Arial" w:hAnsi="Arial" w:cs="Arial"/>
          <w:sz w:val="20"/>
          <w:szCs w:val="20"/>
        </w:rPr>
        <w:t xml:space="preserve"> (e.g. faculty, staff, Tech Service, student).</w:t>
      </w:r>
    </w:p>
    <w:p w14:paraId="57772EA0" w14:textId="59AA5258" w:rsidR="005A1768" w:rsidRPr="00C44DC4" w:rsidRDefault="005A1768" w:rsidP="005A1768">
      <w:pPr>
        <w:numPr>
          <w:ilvl w:val="0"/>
          <w:numId w:val="1"/>
        </w:numPr>
        <w:spacing w:after="100" w:afterAutospacing="1" w:line="250" w:lineRule="auto"/>
        <w:ind w:left="720" w:hanging="360"/>
        <w:rPr>
          <w:rFonts w:ascii="Arial" w:hAnsi="Arial" w:cs="Arial"/>
          <w:sz w:val="20"/>
          <w:szCs w:val="20"/>
        </w:rPr>
      </w:pPr>
      <w:r w:rsidRPr="00C44DC4">
        <w:rPr>
          <w:rFonts w:ascii="Arial" w:hAnsi="Arial" w:cs="Arial"/>
          <w:sz w:val="20"/>
          <w:szCs w:val="20"/>
        </w:rPr>
        <w:t>Date, time</w:t>
      </w:r>
      <w:r>
        <w:rPr>
          <w:rFonts w:ascii="Arial" w:hAnsi="Arial" w:cs="Arial"/>
          <w:sz w:val="20"/>
          <w:szCs w:val="20"/>
        </w:rPr>
        <w:t xml:space="preserve">, </w:t>
      </w:r>
      <w:r w:rsidRPr="00C44DC4">
        <w:rPr>
          <w:rFonts w:ascii="Arial" w:hAnsi="Arial" w:cs="Arial"/>
          <w:sz w:val="20"/>
          <w:szCs w:val="20"/>
        </w:rPr>
        <w:t>location</w:t>
      </w:r>
      <w:r>
        <w:rPr>
          <w:rFonts w:ascii="Arial" w:hAnsi="Arial" w:cs="Arial"/>
          <w:sz w:val="20"/>
          <w:szCs w:val="20"/>
        </w:rPr>
        <w:t>,</w:t>
      </w:r>
      <w:r>
        <w:rPr>
          <w:rFonts w:ascii="Arial" w:hAnsi="Arial" w:cs="Arial"/>
          <w:sz w:val="20"/>
          <w:szCs w:val="20"/>
        </w:rPr>
        <w:t xml:space="preserve"> and description </w:t>
      </w:r>
      <w:r w:rsidRPr="00C44DC4">
        <w:rPr>
          <w:rFonts w:ascii="Arial" w:hAnsi="Arial" w:cs="Arial"/>
          <w:sz w:val="20"/>
          <w:szCs w:val="20"/>
        </w:rPr>
        <w:t xml:space="preserve">of incident. </w:t>
      </w:r>
    </w:p>
    <w:p w14:paraId="1244A1DF" w14:textId="77777777" w:rsidR="005A1768" w:rsidRPr="00C44DC4" w:rsidRDefault="005A1768" w:rsidP="005A1768">
      <w:pPr>
        <w:numPr>
          <w:ilvl w:val="0"/>
          <w:numId w:val="1"/>
        </w:numPr>
        <w:spacing w:after="100" w:afterAutospacing="1" w:line="250" w:lineRule="auto"/>
        <w:ind w:left="720" w:hanging="360"/>
        <w:rPr>
          <w:rFonts w:ascii="Arial" w:hAnsi="Arial" w:cs="Arial"/>
          <w:sz w:val="20"/>
          <w:szCs w:val="20"/>
        </w:rPr>
      </w:pPr>
      <w:r w:rsidRPr="00C44DC4">
        <w:rPr>
          <w:rFonts w:ascii="Arial" w:hAnsi="Arial" w:cs="Arial"/>
          <w:sz w:val="20"/>
          <w:szCs w:val="20"/>
        </w:rPr>
        <w:t xml:space="preserve">Phone numbers where other involved persons can be reached. </w:t>
      </w:r>
    </w:p>
    <w:p w14:paraId="453C2496" w14:textId="419211E5" w:rsidR="0029712A" w:rsidRPr="005A1768" w:rsidRDefault="005A1768" w:rsidP="005A1768">
      <w:pPr>
        <w:numPr>
          <w:ilvl w:val="0"/>
          <w:numId w:val="1"/>
        </w:numPr>
        <w:spacing w:after="100" w:afterAutospacing="1" w:line="250" w:lineRule="auto"/>
        <w:ind w:left="720" w:hanging="360"/>
        <w:rPr>
          <w:rFonts w:ascii="Arial" w:hAnsi="Arial" w:cs="Arial"/>
        </w:rPr>
      </w:pPr>
      <w:r w:rsidRPr="00C44DC4">
        <w:rPr>
          <w:rFonts w:ascii="Arial" w:hAnsi="Arial" w:cs="Arial"/>
          <w:sz w:val="20"/>
          <w:szCs w:val="20"/>
        </w:rPr>
        <w:t>Provide digital photos when possible</w:t>
      </w:r>
      <w:r>
        <w:rPr>
          <w:rFonts w:ascii="Arial" w:hAnsi="Arial" w:cs="Arial"/>
          <w:sz w:val="20"/>
          <w:szCs w:val="20"/>
        </w:rPr>
        <w:t xml:space="preserve"> and it is safe to do so.</w:t>
      </w:r>
    </w:p>
    <w:sectPr w:rsidR="0029712A" w:rsidRPr="005A1768" w:rsidSect="001D4572">
      <w:footerReference w:type="default" r:id="rId9"/>
      <w:headerReference w:type="first" r:id="rId10"/>
      <w:footerReference w:type="first" r:id="rId11"/>
      <w:pgSz w:w="12240" w:h="15840"/>
      <w:pgMar w:top="171" w:right="720" w:bottom="720" w:left="540" w:header="72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D0D8" w14:textId="77777777" w:rsidR="005A1768" w:rsidRDefault="005A1768" w:rsidP="005A1768">
      <w:r>
        <w:separator/>
      </w:r>
    </w:p>
  </w:endnote>
  <w:endnote w:type="continuationSeparator" w:id="0">
    <w:p w14:paraId="597E881C" w14:textId="77777777" w:rsidR="005A1768" w:rsidRDefault="005A1768" w:rsidP="005A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229529"/>
      <w:docPartObj>
        <w:docPartGallery w:val="Page Numbers (Bottom of Page)"/>
        <w:docPartUnique/>
      </w:docPartObj>
    </w:sdtPr>
    <w:sdtEndPr>
      <w:rPr>
        <w:rFonts w:ascii="Arial" w:hAnsi="Arial" w:cs="Arial"/>
        <w:sz w:val="20"/>
        <w:szCs w:val="20"/>
      </w:rPr>
    </w:sdtEndPr>
    <w:sdtContent>
      <w:sdt>
        <w:sdtPr>
          <w:id w:val="-1263066224"/>
          <w:docPartObj>
            <w:docPartGallery w:val="Page Numbers (Top of Page)"/>
            <w:docPartUnique/>
          </w:docPartObj>
        </w:sdtPr>
        <w:sdtEndPr>
          <w:rPr>
            <w:rFonts w:ascii="Arial" w:hAnsi="Arial" w:cs="Arial"/>
            <w:sz w:val="20"/>
            <w:szCs w:val="20"/>
          </w:rPr>
        </w:sdtEndPr>
        <w:sdtContent>
          <w:p w14:paraId="73872DED" w14:textId="77777777" w:rsidR="008E2418" w:rsidRPr="0096281C" w:rsidRDefault="000822C3" w:rsidP="008E2418">
            <w:pPr>
              <w:pStyle w:val="Footer"/>
              <w:rPr>
                <w:rFonts w:ascii="Arial" w:hAnsi="Arial" w:cs="Arial"/>
                <w:sz w:val="20"/>
                <w:szCs w:val="20"/>
              </w:rPr>
            </w:pPr>
            <w:sdt>
              <w:sdtPr>
                <w:id w:val="-1540731133"/>
                <w:docPartObj>
                  <w:docPartGallery w:val="Page Numbers (Top of Page)"/>
                  <w:docPartUnique/>
                </w:docPartObj>
              </w:sdtPr>
              <w:sdtEndPr>
                <w:rPr>
                  <w:rFonts w:ascii="Arial" w:hAnsi="Arial" w:cs="Arial"/>
                  <w:sz w:val="20"/>
                  <w:szCs w:val="20"/>
                </w:rPr>
              </w:sdtEndPr>
              <w:sdtContent>
                <w:r w:rsidRPr="0096281C">
                  <w:rPr>
                    <w:rFonts w:ascii="Arial" w:hAnsi="Arial" w:cs="Arial"/>
                    <w:sz w:val="20"/>
                    <w:szCs w:val="20"/>
                  </w:rPr>
                  <w:t>Revised</w:t>
                </w:r>
                <w:r>
                  <w:rPr>
                    <w:rFonts w:ascii="Arial" w:hAnsi="Arial" w:cs="Arial"/>
                    <w:sz w:val="20"/>
                    <w:szCs w:val="20"/>
                  </w:rPr>
                  <w:t>:</w:t>
                </w:r>
                <w:r w:rsidRPr="0096281C">
                  <w:rPr>
                    <w:rFonts w:ascii="Arial" w:hAnsi="Arial" w:cs="Arial"/>
                    <w:sz w:val="20"/>
                    <w:szCs w:val="20"/>
                  </w:rPr>
                  <w:t xml:space="preserve"> Decembe</w:t>
                </w:r>
                <w:r w:rsidRPr="0096281C">
                  <w:rPr>
                    <w:rFonts w:ascii="Arial" w:hAnsi="Arial" w:cs="Arial"/>
                    <w:sz w:val="20"/>
                    <w:szCs w:val="20"/>
                  </w:rPr>
                  <w:t xml:space="preserve">r </w:t>
                </w:r>
                <w:r>
                  <w:rPr>
                    <w:rFonts w:ascii="Arial" w:hAnsi="Arial" w:cs="Arial"/>
                    <w:sz w:val="20"/>
                    <w:szCs w:val="20"/>
                  </w:rPr>
                  <w:t xml:space="preserve">17, </w:t>
                </w:r>
                <w:r w:rsidRPr="0096281C">
                  <w:rPr>
                    <w:rFonts w:ascii="Arial" w:hAnsi="Arial" w:cs="Arial"/>
                    <w:sz w:val="20"/>
                    <w:szCs w:val="20"/>
                  </w:rPr>
                  <w:t>2019</w:t>
                </w:r>
                <w:r w:rsidRPr="0096281C">
                  <w:rPr>
                    <w:rFonts w:ascii="Arial" w:hAnsi="Arial" w:cs="Arial"/>
                    <w:sz w:val="20"/>
                    <w:szCs w:val="20"/>
                  </w:rPr>
                  <w:tab/>
                </w:r>
                <w:r w:rsidRPr="0096281C">
                  <w:rPr>
                    <w:rFonts w:ascii="Arial" w:hAnsi="Arial" w:cs="Arial"/>
                    <w:sz w:val="20"/>
                    <w:szCs w:val="20"/>
                  </w:rPr>
                  <w:tab/>
                  <w:t xml:space="preserve">Page </w:t>
                </w:r>
                <w:r w:rsidRPr="0096281C">
                  <w:rPr>
                    <w:rFonts w:ascii="Arial" w:hAnsi="Arial" w:cs="Arial"/>
                    <w:bCs/>
                    <w:sz w:val="20"/>
                    <w:szCs w:val="20"/>
                  </w:rPr>
                  <w:fldChar w:fldCharType="begin"/>
                </w:r>
                <w:r w:rsidRPr="0096281C">
                  <w:rPr>
                    <w:rFonts w:ascii="Arial" w:hAnsi="Arial" w:cs="Arial"/>
                    <w:bCs/>
                    <w:sz w:val="20"/>
                    <w:szCs w:val="20"/>
                  </w:rPr>
                  <w:instrText xml:space="preserve"> PAGE </w:instrText>
                </w:r>
                <w:r w:rsidRPr="0096281C">
                  <w:rPr>
                    <w:rFonts w:ascii="Arial" w:hAnsi="Arial" w:cs="Arial"/>
                    <w:bCs/>
                    <w:sz w:val="20"/>
                    <w:szCs w:val="20"/>
                  </w:rPr>
                  <w:fldChar w:fldCharType="separate"/>
                </w:r>
                <w:r>
                  <w:rPr>
                    <w:rFonts w:ascii="Arial" w:hAnsi="Arial" w:cs="Arial"/>
                    <w:bCs/>
                    <w:sz w:val="20"/>
                    <w:szCs w:val="20"/>
                  </w:rPr>
                  <w:t>1</w:t>
                </w:r>
                <w:r w:rsidRPr="0096281C">
                  <w:rPr>
                    <w:rFonts w:ascii="Arial" w:hAnsi="Arial" w:cs="Arial"/>
                    <w:bCs/>
                    <w:sz w:val="20"/>
                    <w:szCs w:val="20"/>
                  </w:rPr>
                  <w:fldChar w:fldCharType="end"/>
                </w:r>
                <w:r w:rsidRPr="0096281C">
                  <w:rPr>
                    <w:rFonts w:ascii="Arial" w:hAnsi="Arial" w:cs="Arial"/>
                    <w:sz w:val="20"/>
                    <w:szCs w:val="20"/>
                  </w:rPr>
                  <w:t xml:space="preserve"> of </w:t>
                </w:r>
                <w:r w:rsidRPr="0096281C">
                  <w:rPr>
                    <w:rFonts w:ascii="Arial" w:hAnsi="Arial" w:cs="Arial"/>
                    <w:bCs/>
                    <w:sz w:val="20"/>
                    <w:szCs w:val="20"/>
                  </w:rPr>
                  <w:fldChar w:fldCharType="begin"/>
                </w:r>
                <w:r w:rsidRPr="0096281C">
                  <w:rPr>
                    <w:rFonts w:ascii="Arial" w:hAnsi="Arial" w:cs="Arial"/>
                    <w:bCs/>
                    <w:sz w:val="20"/>
                    <w:szCs w:val="20"/>
                  </w:rPr>
                  <w:instrText xml:space="preserve"> NUMPAGES  </w:instrText>
                </w:r>
                <w:r w:rsidRPr="0096281C">
                  <w:rPr>
                    <w:rFonts w:ascii="Arial" w:hAnsi="Arial" w:cs="Arial"/>
                    <w:bCs/>
                    <w:sz w:val="20"/>
                    <w:szCs w:val="20"/>
                  </w:rPr>
                  <w:fldChar w:fldCharType="separate"/>
                </w:r>
                <w:r>
                  <w:rPr>
                    <w:rFonts w:ascii="Arial" w:hAnsi="Arial" w:cs="Arial"/>
                    <w:bCs/>
                    <w:sz w:val="20"/>
                    <w:szCs w:val="20"/>
                  </w:rPr>
                  <w:t>2</w:t>
                </w:r>
                <w:r w:rsidRPr="0096281C">
                  <w:rPr>
                    <w:rFonts w:ascii="Arial" w:hAnsi="Arial" w:cs="Arial"/>
                    <w:bCs/>
                    <w:sz w:val="20"/>
                    <w:szCs w:val="20"/>
                  </w:rPr>
                  <w:fldChar w:fldCharType="end"/>
                </w:r>
              </w:sdtContent>
            </w:sdt>
          </w:p>
          <w:p w14:paraId="23F9D61C" w14:textId="77777777" w:rsidR="00B46A13" w:rsidRPr="00B46A13" w:rsidRDefault="000822C3">
            <w:pPr>
              <w:pStyle w:val="Footer"/>
              <w:jc w:val="right"/>
              <w:rPr>
                <w:rFonts w:ascii="Arial" w:hAnsi="Arial" w:cs="Arial"/>
                <w:sz w:val="20"/>
                <w:szCs w:val="20"/>
              </w:rPr>
            </w:pPr>
          </w:p>
        </w:sdtContent>
      </w:sdt>
    </w:sdtContent>
  </w:sdt>
  <w:p w14:paraId="4297B123" w14:textId="77777777" w:rsidR="00EB527C" w:rsidRDefault="00082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21A5" w14:textId="315679EE" w:rsidR="008E2418" w:rsidRPr="0096281C" w:rsidRDefault="000822C3" w:rsidP="008E2418">
    <w:pPr>
      <w:pStyle w:val="Footer"/>
      <w:rPr>
        <w:rFonts w:ascii="Arial" w:hAnsi="Arial" w:cs="Arial"/>
        <w:sz w:val="20"/>
        <w:szCs w:val="20"/>
      </w:rPr>
    </w:pPr>
    <w:sdt>
      <w:sdtPr>
        <w:id w:val="1821850163"/>
        <w:docPartObj>
          <w:docPartGallery w:val="Page Numbers (Top of Page)"/>
          <w:docPartUnique/>
        </w:docPartObj>
      </w:sdtPr>
      <w:sdtEndPr>
        <w:rPr>
          <w:rFonts w:ascii="Arial" w:hAnsi="Arial" w:cs="Arial"/>
          <w:sz w:val="20"/>
          <w:szCs w:val="20"/>
        </w:rPr>
      </w:sdtEndPr>
      <w:sdtContent>
        <w:r w:rsidRPr="0096281C">
          <w:rPr>
            <w:rFonts w:ascii="Arial" w:hAnsi="Arial" w:cs="Arial"/>
            <w:sz w:val="20"/>
            <w:szCs w:val="20"/>
          </w:rPr>
          <w:t>Revised</w:t>
        </w:r>
        <w:r>
          <w:rPr>
            <w:rFonts w:ascii="Arial" w:hAnsi="Arial" w:cs="Arial"/>
            <w:sz w:val="20"/>
            <w:szCs w:val="20"/>
          </w:rPr>
          <w:t>:</w:t>
        </w:r>
        <w:r w:rsidRPr="0096281C">
          <w:rPr>
            <w:rFonts w:ascii="Arial" w:hAnsi="Arial" w:cs="Arial"/>
            <w:sz w:val="20"/>
            <w:szCs w:val="20"/>
          </w:rPr>
          <w:t xml:space="preserve"> </w:t>
        </w:r>
        <w:r w:rsidR="005A1768">
          <w:rPr>
            <w:rFonts w:ascii="Arial" w:hAnsi="Arial" w:cs="Arial"/>
            <w:sz w:val="20"/>
            <w:szCs w:val="20"/>
          </w:rPr>
          <w:t>September</w:t>
        </w:r>
        <w:r w:rsidRPr="0096281C">
          <w:rPr>
            <w:rFonts w:ascii="Arial" w:hAnsi="Arial" w:cs="Arial"/>
            <w:sz w:val="20"/>
            <w:szCs w:val="20"/>
          </w:rPr>
          <w:t xml:space="preserve"> </w:t>
        </w:r>
        <w:r w:rsidR="005A1768">
          <w:rPr>
            <w:rFonts w:ascii="Arial" w:hAnsi="Arial" w:cs="Arial"/>
            <w:sz w:val="20"/>
            <w:szCs w:val="20"/>
          </w:rPr>
          <w:t>3</w:t>
        </w:r>
        <w:r>
          <w:rPr>
            <w:rFonts w:ascii="Arial" w:hAnsi="Arial" w:cs="Arial"/>
            <w:sz w:val="20"/>
            <w:szCs w:val="20"/>
          </w:rPr>
          <w:t xml:space="preserve">, </w:t>
        </w:r>
        <w:r w:rsidRPr="0096281C">
          <w:rPr>
            <w:rFonts w:ascii="Arial" w:hAnsi="Arial" w:cs="Arial"/>
            <w:sz w:val="20"/>
            <w:szCs w:val="20"/>
          </w:rPr>
          <w:t>20</w:t>
        </w:r>
        <w:r w:rsidR="005A1768">
          <w:rPr>
            <w:rFonts w:ascii="Arial" w:hAnsi="Arial" w:cs="Arial"/>
            <w:sz w:val="20"/>
            <w:szCs w:val="20"/>
          </w:rPr>
          <w:t>21</w:t>
        </w:r>
        <w:r w:rsidRPr="0096281C">
          <w:rPr>
            <w:rFonts w:ascii="Arial" w:hAnsi="Arial" w:cs="Arial"/>
            <w:sz w:val="20"/>
            <w:szCs w:val="20"/>
          </w:rPr>
          <w:tab/>
        </w:r>
        <w:r w:rsidRPr="0096281C">
          <w:rPr>
            <w:rFonts w:ascii="Arial" w:hAnsi="Arial" w:cs="Arial"/>
            <w:sz w:val="20"/>
            <w:szCs w:val="20"/>
          </w:rPr>
          <w:tab/>
          <w:t xml:space="preserve">Page </w:t>
        </w:r>
        <w:r w:rsidRPr="0096281C">
          <w:rPr>
            <w:rFonts w:ascii="Arial" w:hAnsi="Arial" w:cs="Arial"/>
            <w:bCs/>
            <w:sz w:val="20"/>
            <w:szCs w:val="20"/>
          </w:rPr>
          <w:fldChar w:fldCharType="begin"/>
        </w:r>
        <w:r w:rsidRPr="0096281C">
          <w:rPr>
            <w:rFonts w:ascii="Arial" w:hAnsi="Arial" w:cs="Arial"/>
            <w:bCs/>
            <w:sz w:val="20"/>
            <w:szCs w:val="20"/>
          </w:rPr>
          <w:instrText xml:space="preserve"> PAGE </w:instrText>
        </w:r>
        <w:r w:rsidRPr="0096281C">
          <w:rPr>
            <w:rFonts w:ascii="Arial" w:hAnsi="Arial" w:cs="Arial"/>
            <w:bCs/>
            <w:sz w:val="20"/>
            <w:szCs w:val="20"/>
          </w:rPr>
          <w:fldChar w:fldCharType="separate"/>
        </w:r>
        <w:r>
          <w:rPr>
            <w:rFonts w:ascii="Arial" w:hAnsi="Arial" w:cs="Arial"/>
            <w:bCs/>
            <w:sz w:val="20"/>
            <w:szCs w:val="20"/>
          </w:rPr>
          <w:t>2</w:t>
        </w:r>
        <w:r w:rsidRPr="0096281C">
          <w:rPr>
            <w:rFonts w:ascii="Arial" w:hAnsi="Arial" w:cs="Arial"/>
            <w:bCs/>
            <w:sz w:val="20"/>
            <w:szCs w:val="20"/>
          </w:rPr>
          <w:fldChar w:fldCharType="end"/>
        </w:r>
        <w:r w:rsidRPr="0096281C">
          <w:rPr>
            <w:rFonts w:ascii="Arial" w:hAnsi="Arial" w:cs="Arial"/>
            <w:sz w:val="20"/>
            <w:szCs w:val="20"/>
          </w:rPr>
          <w:t xml:space="preserve"> of </w:t>
        </w:r>
        <w:r w:rsidRPr="0096281C">
          <w:rPr>
            <w:rFonts w:ascii="Arial" w:hAnsi="Arial" w:cs="Arial"/>
            <w:bCs/>
            <w:sz w:val="20"/>
            <w:szCs w:val="20"/>
          </w:rPr>
          <w:fldChar w:fldCharType="begin"/>
        </w:r>
        <w:r w:rsidRPr="0096281C">
          <w:rPr>
            <w:rFonts w:ascii="Arial" w:hAnsi="Arial" w:cs="Arial"/>
            <w:bCs/>
            <w:sz w:val="20"/>
            <w:szCs w:val="20"/>
          </w:rPr>
          <w:instrText xml:space="preserve"> NUMPAGES  </w:instrText>
        </w:r>
        <w:r w:rsidRPr="0096281C">
          <w:rPr>
            <w:rFonts w:ascii="Arial" w:hAnsi="Arial" w:cs="Arial"/>
            <w:bCs/>
            <w:sz w:val="20"/>
            <w:szCs w:val="20"/>
          </w:rPr>
          <w:fldChar w:fldCharType="separate"/>
        </w:r>
        <w:r>
          <w:rPr>
            <w:rFonts w:ascii="Arial" w:hAnsi="Arial" w:cs="Arial"/>
            <w:bCs/>
            <w:sz w:val="20"/>
            <w:szCs w:val="20"/>
          </w:rPr>
          <w:t>2</w:t>
        </w:r>
        <w:r w:rsidRPr="0096281C">
          <w:rPr>
            <w:rFonts w:ascii="Arial" w:hAnsi="Arial" w:cs="Arial"/>
            <w:bCs/>
            <w:sz w:val="20"/>
            <w:szCs w:val="20"/>
          </w:rPr>
          <w:fldChar w:fldCharType="end"/>
        </w:r>
      </w:sdtContent>
    </w:sdt>
  </w:p>
  <w:p w14:paraId="28A768D8" w14:textId="77777777" w:rsidR="00B46A13" w:rsidRDefault="000822C3" w:rsidP="001D4572">
    <w:pPr>
      <w:pStyle w:val="Footer"/>
      <w:tabs>
        <w:tab w:val="clear" w:pos="4680"/>
        <w:tab w:val="clear" w:pos="9360"/>
        <w:tab w:val="left" w:pos="703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92E1" w14:textId="77777777" w:rsidR="005A1768" w:rsidRDefault="005A1768" w:rsidP="005A1768">
      <w:r>
        <w:separator/>
      </w:r>
    </w:p>
  </w:footnote>
  <w:footnote w:type="continuationSeparator" w:id="0">
    <w:p w14:paraId="3E77AD82" w14:textId="77777777" w:rsidR="005A1768" w:rsidRDefault="005A1768" w:rsidP="005A1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0C87" w14:textId="4E2CE3AE" w:rsidR="001F13AD" w:rsidRDefault="000822C3" w:rsidP="001B2FAA">
    <w:pPr>
      <w:pStyle w:val="Header"/>
      <w:tabs>
        <w:tab w:val="clear" w:pos="4680"/>
        <w:tab w:val="clear" w:pos="9360"/>
        <w:tab w:val="left" w:pos="6570"/>
      </w:tabs>
    </w:pPr>
    <w:r>
      <w:rPr>
        <w:rFonts w:hint="eastAsia"/>
        <w:noProof/>
      </w:rPr>
      <w:drawing>
        <wp:anchor distT="0" distB="0" distL="114300" distR="114300" simplePos="0" relativeHeight="251659264" behindDoc="1" locked="0" layoutInCell="1" allowOverlap="1" wp14:anchorId="4BE6812F" wp14:editId="496F4EBF">
          <wp:simplePos x="0" y="0"/>
          <wp:positionH relativeFrom="page">
            <wp:align>left</wp:align>
          </wp:positionH>
          <wp:positionV relativeFrom="page">
            <wp:align>top</wp:align>
          </wp:positionV>
          <wp:extent cx="7677150" cy="1005459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7549" cy="10055113"/>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2F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1587"/>
    <w:multiLevelType w:val="multilevel"/>
    <w:tmpl w:val="0409001D"/>
    <w:lvl w:ilvl="0">
      <w:start w:val="1"/>
      <w:numFmt w:val="decimal"/>
      <w:lvlText w:val="%1)"/>
      <w:lvlJc w:val="left"/>
      <w:pPr>
        <w:ind w:left="234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 w15:restartNumberingAfterBreak="0">
    <w:nsid w:val="6F486D79"/>
    <w:multiLevelType w:val="hybridMultilevel"/>
    <w:tmpl w:val="CE065EA4"/>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A7604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9C6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9CA8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637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02BB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BA20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278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8FB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3015022"/>
    <w:multiLevelType w:val="multilevel"/>
    <w:tmpl w:val="0409001D"/>
    <w:lvl w:ilvl="0">
      <w:start w:val="1"/>
      <w:numFmt w:val="decimal"/>
      <w:lvlText w:val="%1)"/>
      <w:lvlJc w:val="left"/>
      <w:pPr>
        <w:ind w:left="5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68"/>
    <w:rsid w:val="00052659"/>
    <w:rsid w:val="001B2FAA"/>
    <w:rsid w:val="0021000F"/>
    <w:rsid w:val="003D5143"/>
    <w:rsid w:val="00405D2A"/>
    <w:rsid w:val="004B4359"/>
    <w:rsid w:val="005A1768"/>
    <w:rsid w:val="00765172"/>
    <w:rsid w:val="007B51E3"/>
    <w:rsid w:val="00CF1920"/>
    <w:rsid w:val="00F1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BE3D"/>
  <w15:chartTrackingRefBased/>
  <w15:docId w15:val="{D94E88F4-002F-48FE-A7F1-CD50510E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68"/>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5A1768"/>
    <w:pPr>
      <w:spacing w:after="100" w:afterAutospacing="1" w:line="259" w:lineRule="auto"/>
      <w:outlineLvl w:val="0"/>
    </w:pPr>
    <w:rPr>
      <w:rFonts w:ascii="Times New Roman" w:eastAsia="Times New Roman" w:hAnsi="Times New Roman" w:cs="Times New Roman"/>
      <w:b/>
      <w:color w:val="000000"/>
      <w:sz w:val="28"/>
      <w:szCs w:val="22"/>
    </w:rPr>
  </w:style>
  <w:style w:type="paragraph" w:styleId="Heading2">
    <w:name w:val="heading 2"/>
    <w:basedOn w:val="Normal"/>
    <w:next w:val="Normal"/>
    <w:link w:val="Heading2Char"/>
    <w:uiPriority w:val="9"/>
    <w:unhideWhenUsed/>
    <w:qFormat/>
    <w:rsid w:val="005A1768"/>
    <w:pPr>
      <w:spacing w:afterAutospacing="1" w:line="259" w:lineRule="auto"/>
      <w:outlineLvl w:val="1"/>
    </w:pPr>
    <w:rPr>
      <w:rFonts w:ascii="Times New Roman" w:eastAsia="Times New Roman" w:hAnsi="Times New Roman" w:cs="Times New Roman"/>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768"/>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5A1768"/>
    <w:rPr>
      <w:rFonts w:ascii="Times New Roman" w:eastAsia="Times New Roman" w:hAnsi="Times New Roman" w:cs="Times New Roman"/>
      <w:color w:val="000000"/>
      <w:sz w:val="24"/>
      <w:u w:val="single"/>
    </w:rPr>
  </w:style>
  <w:style w:type="paragraph" w:styleId="Header">
    <w:name w:val="header"/>
    <w:basedOn w:val="Normal"/>
    <w:link w:val="HeaderChar"/>
    <w:uiPriority w:val="99"/>
    <w:unhideWhenUsed/>
    <w:rsid w:val="005A1768"/>
    <w:pPr>
      <w:tabs>
        <w:tab w:val="center" w:pos="4680"/>
        <w:tab w:val="right" w:pos="9360"/>
      </w:tabs>
    </w:pPr>
  </w:style>
  <w:style w:type="character" w:customStyle="1" w:styleId="HeaderChar">
    <w:name w:val="Header Char"/>
    <w:basedOn w:val="DefaultParagraphFont"/>
    <w:link w:val="Header"/>
    <w:uiPriority w:val="99"/>
    <w:rsid w:val="005A1768"/>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5A1768"/>
    <w:pPr>
      <w:tabs>
        <w:tab w:val="center" w:pos="4680"/>
        <w:tab w:val="right" w:pos="9360"/>
      </w:tabs>
    </w:pPr>
  </w:style>
  <w:style w:type="character" w:customStyle="1" w:styleId="FooterChar">
    <w:name w:val="Footer Char"/>
    <w:basedOn w:val="DefaultParagraphFont"/>
    <w:link w:val="Footer"/>
    <w:uiPriority w:val="99"/>
    <w:rsid w:val="005A1768"/>
    <w:rPr>
      <w:rFonts w:asciiTheme="minorHAnsi" w:eastAsiaTheme="minorEastAsia" w:hAnsiTheme="minorHAnsi" w:cstheme="minorBidi"/>
      <w:sz w:val="24"/>
      <w:szCs w:val="24"/>
    </w:rPr>
  </w:style>
  <w:style w:type="paragraph" w:styleId="ListParagraph">
    <w:name w:val="List Paragraph"/>
    <w:basedOn w:val="Normal"/>
    <w:uiPriority w:val="34"/>
    <w:qFormat/>
    <w:rsid w:val="005A176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5A1768"/>
    <w:rPr>
      <w:color w:val="0563C1" w:themeColor="hyperlink"/>
      <w:u w:val="single"/>
    </w:rPr>
  </w:style>
  <w:style w:type="character" w:styleId="Strong">
    <w:name w:val="Strong"/>
    <w:basedOn w:val="DefaultParagraphFont"/>
    <w:uiPriority w:val="22"/>
    <w:qFormat/>
    <w:rsid w:val="005A1768"/>
    <w:rPr>
      <w:b/>
      <w:bCs/>
    </w:rPr>
  </w:style>
  <w:style w:type="character" w:styleId="UnresolvedMention">
    <w:name w:val="Unresolved Mention"/>
    <w:basedOn w:val="DefaultParagraphFont"/>
    <w:uiPriority w:val="99"/>
    <w:semiHidden/>
    <w:unhideWhenUsed/>
    <w:rsid w:val="005A1768"/>
    <w:rPr>
      <w:color w:val="605E5C"/>
      <w:shd w:val="clear" w:color="auto" w:fill="E1DFDD"/>
    </w:rPr>
  </w:style>
  <w:style w:type="character" w:styleId="FollowedHyperlink">
    <w:name w:val="FollowedHyperlink"/>
    <w:basedOn w:val="DefaultParagraphFont"/>
    <w:uiPriority w:val="99"/>
    <w:semiHidden/>
    <w:unhideWhenUsed/>
    <w:rsid w:val="005A1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r15@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e5082@p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Charles Michael</dc:creator>
  <cp:keywords/>
  <dc:description/>
  <cp:lastModifiedBy>Williams, Charles Michael</cp:lastModifiedBy>
  <cp:revision>2</cp:revision>
  <dcterms:created xsi:type="dcterms:W3CDTF">2021-09-03T11:57:00Z</dcterms:created>
  <dcterms:modified xsi:type="dcterms:W3CDTF">2021-09-03T11:57:00Z</dcterms:modified>
</cp:coreProperties>
</file>